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6369" w14:textId="0184D85F" w:rsidR="008B2D70" w:rsidRDefault="008B2D70" w:rsidP="008B2D70">
      <w:r>
        <w:fldChar w:fldCharType="begin"/>
      </w:r>
      <w:r>
        <w:instrText>HYPERLINK "</w:instrText>
      </w:r>
      <w:r>
        <w:instrText>https://www.spt.gov.cn/xxgk/bmxxgkml/sptqrmzfbgs/fdzdgknr/zfbwj/wszbf/202310/t20231018_4314160.html</w:instrText>
      </w:r>
      <w:r>
        <w:instrText>"</w:instrText>
      </w:r>
      <w:r>
        <w:fldChar w:fldCharType="separate"/>
      </w:r>
      <w:r w:rsidRPr="00570BD4">
        <w:rPr>
          <w:rStyle w:val="a3"/>
        </w:rPr>
        <w:t>https://www.spt.gov.cn/xxgk/bmxxgkml/sptqrmzfbgs/fdzdgknr/zfbwj/wszbf/202310/t20231018_4314160.html</w:t>
      </w:r>
      <w:r>
        <w:fldChar w:fldCharType="end"/>
      </w:r>
    </w:p>
    <w:p w14:paraId="362407E1" w14:textId="77777777" w:rsidR="008B2D70" w:rsidRDefault="008B2D70" w:rsidP="008B2D70">
      <w:pPr>
        <w:rPr>
          <w:rFonts w:hint="eastAsia"/>
        </w:rPr>
      </w:pPr>
    </w:p>
    <w:p w14:paraId="1973796E" w14:textId="77777777" w:rsidR="008B2D70" w:rsidRDefault="008B2D70" w:rsidP="008B2D70"/>
    <w:p w14:paraId="7E0632F8" w14:textId="77777777" w:rsidR="008B2D70" w:rsidRDefault="008B2D70" w:rsidP="008B2D70">
      <w:r>
        <w:rPr>
          <w:rFonts w:hint="eastAsia"/>
        </w:rPr>
        <w:t>近日，宁夏</w:t>
      </w:r>
      <w:proofErr w:type="gramStart"/>
      <w:r>
        <w:rPr>
          <w:rFonts w:hint="eastAsia"/>
        </w:rPr>
        <w:t>中卫市</w:t>
      </w:r>
      <w:proofErr w:type="gramEnd"/>
      <w:r>
        <w:rPr>
          <w:rFonts w:hint="eastAsia"/>
        </w:rPr>
        <w:t>沙坡头区人民政府办公室关于印发《沙坡头区农村住宅建筑节能改造项目实施方案》的通知，为全面推进沙坡头区清洁取暖工作，有效降低冬季清洁取暖用能消耗和成本，按照“政府推动、居民可承受”的思路，因地制宜推进农村住宅建筑节能改造。项目实施对象为符合清洁取暖改造要求的已进行或计划实施改造且拥有自有住宅的农户。</w:t>
      </w:r>
    </w:p>
    <w:p w14:paraId="4EDE5545" w14:textId="77777777" w:rsidR="008B2D70" w:rsidRDefault="008B2D70" w:rsidP="008B2D70"/>
    <w:p w14:paraId="427A179A" w14:textId="77777777" w:rsidR="008B2D70" w:rsidRPr="008B2D70" w:rsidRDefault="008B2D70" w:rsidP="008B2D70">
      <w:pPr>
        <w:jc w:val="center"/>
        <w:rPr>
          <w:b/>
          <w:bCs/>
        </w:rPr>
      </w:pPr>
      <w:proofErr w:type="gramStart"/>
      <w:r w:rsidRPr="008B2D70">
        <w:rPr>
          <w:rFonts w:hint="eastAsia"/>
          <w:b/>
          <w:bCs/>
        </w:rPr>
        <w:t>中卫市</w:t>
      </w:r>
      <w:proofErr w:type="gramEnd"/>
      <w:r w:rsidRPr="008B2D70">
        <w:rPr>
          <w:rFonts w:hint="eastAsia"/>
          <w:b/>
          <w:bCs/>
        </w:rPr>
        <w:t>沙坡头区人民政府办公室关于印发《沙坡头区农村住宅建筑节能改造项目实施方案》的通知</w:t>
      </w:r>
    </w:p>
    <w:p w14:paraId="60E8391F" w14:textId="77777777" w:rsidR="008B2D70" w:rsidRPr="008B2D70" w:rsidRDefault="008B2D70" w:rsidP="008B2D70">
      <w:pPr>
        <w:jc w:val="center"/>
        <w:rPr>
          <w:b/>
          <w:bCs/>
        </w:rPr>
      </w:pPr>
      <w:proofErr w:type="gramStart"/>
      <w:r w:rsidRPr="008B2D70">
        <w:rPr>
          <w:rFonts w:hint="eastAsia"/>
          <w:b/>
          <w:bCs/>
        </w:rPr>
        <w:t>卫沙政</w:t>
      </w:r>
      <w:proofErr w:type="gramEnd"/>
      <w:r w:rsidRPr="008B2D70">
        <w:rPr>
          <w:rFonts w:hint="eastAsia"/>
          <w:b/>
          <w:bCs/>
        </w:rPr>
        <w:t>办发〔</w:t>
      </w:r>
      <w:r w:rsidRPr="008B2D70">
        <w:rPr>
          <w:b/>
          <w:bCs/>
        </w:rPr>
        <w:t>2023〕113号</w:t>
      </w:r>
    </w:p>
    <w:p w14:paraId="47E453B8" w14:textId="77777777" w:rsidR="008B2D70" w:rsidRDefault="008B2D70" w:rsidP="008B2D70"/>
    <w:p w14:paraId="1D6CA48B" w14:textId="77777777" w:rsidR="008B2D70" w:rsidRDefault="008B2D70" w:rsidP="008B2D70">
      <w:r>
        <w:rPr>
          <w:rFonts w:hint="eastAsia"/>
        </w:rPr>
        <w:t>各乡镇人民政府，区</w:t>
      </w:r>
      <w:proofErr w:type="gramStart"/>
      <w:r>
        <w:rPr>
          <w:rFonts w:hint="eastAsia"/>
        </w:rPr>
        <w:t>发改局</w:t>
      </w:r>
      <w:proofErr w:type="gramEnd"/>
      <w:r>
        <w:rPr>
          <w:rFonts w:hint="eastAsia"/>
        </w:rPr>
        <w:t>、财政局、住建和交通局：</w:t>
      </w:r>
    </w:p>
    <w:p w14:paraId="6BF13525" w14:textId="77777777" w:rsidR="008B2D70" w:rsidRDefault="008B2D70" w:rsidP="008B2D70"/>
    <w:p w14:paraId="1F90C5AD" w14:textId="77777777" w:rsidR="008B2D70" w:rsidRDefault="008B2D70" w:rsidP="008B2D70">
      <w:r>
        <w:rPr>
          <w:rFonts w:hint="eastAsia"/>
        </w:rPr>
        <w:t>《沙坡头区农村住宅建筑节能改造项目实施方案》已经沙坡头区人民政府研究同意，现印发给你们，请认真抓好贯彻落实。</w:t>
      </w:r>
    </w:p>
    <w:p w14:paraId="0FFC53CB" w14:textId="77777777" w:rsidR="008B2D70" w:rsidRDefault="008B2D70" w:rsidP="008B2D70"/>
    <w:p w14:paraId="5E275355" w14:textId="77777777" w:rsidR="008B2D70" w:rsidRDefault="008B2D70" w:rsidP="008B2D70">
      <w:proofErr w:type="gramStart"/>
      <w:r>
        <w:rPr>
          <w:rFonts w:hint="eastAsia"/>
        </w:rPr>
        <w:t>中卫市</w:t>
      </w:r>
      <w:proofErr w:type="gramEnd"/>
      <w:r>
        <w:rPr>
          <w:rFonts w:hint="eastAsia"/>
        </w:rPr>
        <w:t>沙坡头区人民政府办公室</w:t>
      </w:r>
    </w:p>
    <w:p w14:paraId="25B4D3C0" w14:textId="77777777" w:rsidR="008B2D70" w:rsidRDefault="008B2D70" w:rsidP="008B2D70">
      <w:r>
        <w:t>2023年10月16日</w:t>
      </w:r>
    </w:p>
    <w:p w14:paraId="252C277F" w14:textId="77777777" w:rsidR="008B2D70" w:rsidRDefault="008B2D70" w:rsidP="008B2D70"/>
    <w:p w14:paraId="29F3F633" w14:textId="77777777" w:rsidR="008B2D70" w:rsidRDefault="008B2D70" w:rsidP="008B2D70">
      <w:r>
        <w:rPr>
          <w:rFonts w:hint="eastAsia"/>
        </w:rPr>
        <w:t>（此件公开发布）</w:t>
      </w:r>
    </w:p>
    <w:p w14:paraId="0F38CBCF" w14:textId="77777777" w:rsidR="008B2D70" w:rsidRDefault="008B2D70" w:rsidP="008B2D70"/>
    <w:p w14:paraId="10EF9068" w14:textId="77777777" w:rsidR="008B2D70" w:rsidRPr="008B2D70" w:rsidRDefault="008B2D70" w:rsidP="008B2D70">
      <w:pPr>
        <w:jc w:val="center"/>
        <w:rPr>
          <w:b/>
          <w:bCs/>
        </w:rPr>
      </w:pPr>
      <w:r w:rsidRPr="008B2D70">
        <w:rPr>
          <w:rFonts w:hint="eastAsia"/>
          <w:b/>
          <w:bCs/>
        </w:rPr>
        <w:t>沙坡头区农村住宅建筑节能改造项目实施方案</w:t>
      </w:r>
    </w:p>
    <w:p w14:paraId="51838ED7" w14:textId="77777777" w:rsidR="008B2D70" w:rsidRDefault="008B2D70" w:rsidP="008B2D70"/>
    <w:p w14:paraId="3F0BBCA0" w14:textId="77777777" w:rsidR="008B2D70" w:rsidRDefault="008B2D70" w:rsidP="008B2D70">
      <w:r>
        <w:rPr>
          <w:rFonts w:hint="eastAsia"/>
        </w:rPr>
        <w:t>为全面推进沙坡头区清洁取暖工作，有效降低冬季清洁取暖用能消耗和成本，减少环境污染，改善人居环境，按照《中卫市冬季清洁取暖工作实施方案（</w:t>
      </w:r>
      <w:r>
        <w:t>2022年—2024年）》《沙坡头区冬季清洁取暖工作实施方案（2022年—2024年）》要求，现结合沙坡头区实际，制定本方案。</w:t>
      </w:r>
    </w:p>
    <w:p w14:paraId="40501CE4" w14:textId="77777777" w:rsidR="008B2D70" w:rsidRDefault="008B2D70" w:rsidP="008B2D70"/>
    <w:p w14:paraId="5C713DB4" w14:textId="77777777" w:rsidR="008B2D70" w:rsidRDefault="008B2D70" w:rsidP="008B2D70">
      <w:r>
        <w:rPr>
          <w:rFonts w:hint="eastAsia"/>
        </w:rPr>
        <w:t>一、总体要求</w:t>
      </w:r>
    </w:p>
    <w:p w14:paraId="7F590B49" w14:textId="77777777" w:rsidR="008B2D70" w:rsidRDefault="008B2D70" w:rsidP="008B2D70"/>
    <w:p w14:paraId="1612FB1D" w14:textId="77777777" w:rsidR="008B2D70" w:rsidRDefault="008B2D70" w:rsidP="008B2D70">
      <w:r>
        <w:rPr>
          <w:rFonts w:hint="eastAsia"/>
        </w:rPr>
        <w:t>坚持以习近平生态文明思想为指导，深入</w:t>
      </w:r>
      <w:proofErr w:type="gramStart"/>
      <w:r>
        <w:rPr>
          <w:rFonts w:hint="eastAsia"/>
        </w:rPr>
        <w:t>践行</w:t>
      </w:r>
      <w:proofErr w:type="gramEnd"/>
      <w:r>
        <w:rPr>
          <w:rFonts w:hint="eastAsia"/>
        </w:rPr>
        <w:t>“生态优先、绿色发展”的理念，坚决贯彻落实自治区和市委、市政府决策部署，以建设黄河流域生态保护和高质量发展先行区为契机，按照“政府推动、居民可承受”的思路，因地制宜推进农村住宅建筑节能改造。</w:t>
      </w:r>
    </w:p>
    <w:p w14:paraId="71384A4B" w14:textId="77777777" w:rsidR="008B2D70" w:rsidRDefault="008B2D70" w:rsidP="008B2D70"/>
    <w:p w14:paraId="17871962" w14:textId="77777777" w:rsidR="008B2D70" w:rsidRDefault="008B2D70" w:rsidP="008B2D70">
      <w:r>
        <w:rPr>
          <w:rFonts w:hint="eastAsia"/>
        </w:rPr>
        <w:t>二、工作原则</w:t>
      </w:r>
    </w:p>
    <w:p w14:paraId="34E57B13" w14:textId="77777777" w:rsidR="008B2D70" w:rsidRDefault="008B2D70" w:rsidP="008B2D70"/>
    <w:p w14:paraId="62AF63C3" w14:textId="77777777" w:rsidR="008B2D70" w:rsidRDefault="008B2D70" w:rsidP="008B2D70">
      <w:r>
        <w:rPr>
          <w:rFonts w:hint="eastAsia"/>
        </w:rPr>
        <w:t>（一）政府推动，多方协同。建立政府统筹、部门联动、群众参与的工作机制，协同推动工作落实。</w:t>
      </w:r>
    </w:p>
    <w:p w14:paraId="7D932433" w14:textId="77777777" w:rsidR="008B2D70" w:rsidRDefault="008B2D70" w:rsidP="008B2D70"/>
    <w:p w14:paraId="10E0BC1B" w14:textId="77777777" w:rsidR="008B2D70" w:rsidRDefault="008B2D70" w:rsidP="008B2D70">
      <w:r>
        <w:rPr>
          <w:rFonts w:hint="eastAsia"/>
        </w:rPr>
        <w:t>（二）因地制宜，统筹推进。充分考虑群众意愿，立足现有建筑实际，通过科学规划，合理设计，统筹推进农村住宅建筑节能改造。</w:t>
      </w:r>
    </w:p>
    <w:p w14:paraId="189D09CA" w14:textId="77777777" w:rsidR="008B2D70" w:rsidRDefault="008B2D70" w:rsidP="008B2D70"/>
    <w:p w14:paraId="5B8D43C7" w14:textId="77777777" w:rsidR="008B2D70" w:rsidRDefault="008B2D70" w:rsidP="008B2D70">
      <w:r>
        <w:rPr>
          <w:rFonts w:hint="eastAsia"/>
        </w:rPr>
        <w:lastRenderedPageBreak/>
        <w:t>（三）公平公正，合理分担。坚持公平公正和经济可行，充分考虑居民经济承受能力，建立政府和农户合理共担改造费用机制。</w:t>
      </w:r>
    </w:p>
    <w:p w14:paraId="556E0860" w14:textId="77777777" w:rsidR="008B2D70" w:rsidRDefault="008B2D70" w:rsidP="008B2D70"/>
    <w:p w14:paraId="794437F8" w14:textId="77777777" w:rsidR="008B2D70" w:rsidRDefault="008B2D70" w:rsidP="008B2D70">
      <w:r>
        <w:rPr>
          <w:rFonts w:hint="eastAsia"/>
        </w:rPr>
        <w:t>三、组织领导</w:t>
      </w:r>
    </w:p>
    <w:p w14:paraId="492410EA" w14:textId="77777777" w:rsidR="008B2D70" w:rsidRDefault="008B2D70" w:rsidP="008B2D70"/>
    <w:p w14:paraId="07A9C989" w14:textId="77777777" w:rsidR="008B2D70" w:rsidRDefault="008B2D70" w:rsidP="008B2D70">
      <w:r>
        <w:rPr>
          <w:rFonts w:hint="eastAsia"/>
        </w:rPr>
        <w:t>（一）领导小组。为进一步加强农村住宅建筑节能改造项目工作的组织领导，成立沙坡头区农村住宅建筑节能改造项目工作小组，领导小组下设办公室，办公室设在区住建和交通局，周重南同志兼任办公室主任。</w:t>
      </w:r>
    </w:p>
    <w:p w14:paraId="17A54F29" w14:textId="77777777" w:rsidR="008B2D70" w:rsidRDefault="008B2D70" w:rsidP="008B2D70"/>
    <w:p w14:paraId="3BDA88D3" w14:textId="77777777" w:rsidR="008B2D70" w:rsidRDefault="008B2D70" w:rsidP="008B2D70">
      <w:r>
        <w:rPr>
          <w:rFonts w:hint="eastAsia"/>
        </w:rPr>
        <w:t>（二）职责分工。区住建和交通局负责项目方案制定和项目实施；区</w:t>
      </w:r>
      <w:proofErr w:type="gramStart"/>
      <w:r>
        <w:rPr>
          <w:rFonts w:hint="eastAsia"/>
        </w:rPr>
        <w:t>发改局</w:t>
      </w:r>
      <w:proofErr w:type="gramEnd"/>
      <w:r>
        <w:rPr>
          <w:rFonts w:hint="eastAsia"/>
        </w:rPr>
        <w:t>负责项目审批指导；区财政局负责政府采购资金审批，落实各级政府采购资金并及时足额拨付，加强资金监管；各乡镇负责宣传发动、收缴农户自筹资金及组织农户有序进行改造。</w:t>
      </w:r>
    </w:p>
    <w:p w14:paraId="49BFD195" w14:textId="77777777" w:rsidR="008B2D70" w:rsidRDefault="008B2D70" w:rsidP="008B2D70"/>
    <w:p w14:paraId="5ED80D2E" w14:textId="77777777" w:rsidR="008B2D70" w:rsidRDefault="008B2D70" w:rsidP="008B2D70">
      <w:r>
        <w:rPr>
          <w:rFonts w:hint="eastAsia"/>
        </w:rPr>
        <w:t>四、项目实施对象及内容</w:t>
      </w:r>
    </w:p>
    <w:p w14:paraId="217E8590" w14:textId="77777777" w:rsidR="008B2D70" w:rsidRDefault="008B2D70" w:rsidP="008B2D70"/>
    <w:p w14:paraId="0DD6B5B7" w14:textId="77777777" w:rsidR="008B2D70" w:rsidRDefault="008B2D70" w:rsidP="008B2D70">
      <w:r>
        <w:rPr>
          <w:rFonts w:hint="eastAsia"/>
        </w:rPr>
        <w:t>（一）项目实施对象：符合清洁取暖改造要求的已进行或计划实施改造且拥有自有住宅的农户。</w:t>
      </w:r>
    </w:p>
    <w:p w14:paraId="0105DD24" w14:textId="77777777" w:rsidR="008B2D70" w:rsidRDefault="008B2D70" w:rsidP="008B2D70"/>
    <w:p w14:paraId="59014F45" w14:textId="77777777" w:rsidR="008B2D70" w:rsidRDefault="008B2D70" w:rsidP="008B2D70">
      <w:r>
        <w:rPr>
          <w:rFonts w:hint="eastAsia"/>
        </w:rPr>
        <w:t>（二）项目实施内容：一是通过更换断桥铝合金窗户实施窗户节能改造；二是通过粘贴保温板实施外墙保温改造，共计改造建筑面积</w:t>
      </w:r>
      <w:r>
        <w:t>7.7万平方米。以上两项实施内容由农户自主选择其中一项，由政府补助实施。</w:t>
      </w:r>
    </w:p>
    <w:p w14:paraId="224AF5D1" w14:textId="77777777" w:rsidR="008B2D70" w:rsidRDefault="008B2D70" w:rsidP="008B2D70"/>
    <w:p w14:paraId="30C51982" w14:textId="77777777" w:rsidR="008B2D70" w:rsidRDefault="008B2D70" w:rsidP="008B2D70">
      <w:r>
        <w:rPr>
          <w:rFonts w:hint="eastAsia"/>
        </w:rPr>
        <w:t>五、补助标准</w:t>
      </w:r>
    </w:p>
    <w:p w14:paraId="14706E1D" w14:textId="77777777" w:rsidR="008B2D70" w:rsidRDefault="008B2D70" w:rsidP="008B2D70"/>
    <w:p w14:paraId="383D18DD" w14:textId="77777777" w:rsidR="008B2D70" w:rsidRDefault="008B2D70" w:rsidP="008B2D70">
      <w:r>
        <w:t>1.窗户节能改造补助标准：每户改造2个窗户（单个窗户规格2.1米*1.8米，改造窗户面积合计7.56平方米），对应改造建筑面积54平方米（三间房屋），改造费用概算3523元/户，其中政府补助2700元/户（均为中央资金），农户自筹823元/户。通过招标确定改造窗户每平方米价格，农户改造窗户面积超过7.56平方米的，超出部分的改造费用由农户自行承担。</w:t>
      </w:r>
    </w:p>
    <w:p w14:paraId="1AEFB752" w14:textId="77777777" w:rsidR="008B2D70" w:rsidRDefault="008B2D70" w:rsidP="008B2D70"/>
    <w:p w14:paraId="795880E1" w14:textId="77777777" w:rsidR="008B2D70" w:rsidRDefault="008B2D70" w:rsidP="008B2D70">
      <w:r>
        <w:t>2.外墙保温改造补助标准：每户粘贴保温板48.6平方米，对应改造建筑面积54平方米，改造费用概算5346元/户，其中政府补助2700元/户（均为中央资金），农户自筹2646元/户。</w:t>
      </w:r>
    </w:p>
    <w:p w14:paraId="53552B80" w14:textId="77777777" w:rsidR="008B2D70" w:rsidRDefault="008B2D70" w:rsidP="008B2D70"/>
    <w:p w14:paraId="0572BFC5" w14:textId="77777777" w:rsidR="008B2D70" w:rsidRDefault="008B2D70" w:rsidP="008B2D70">
      <w:r>
        <w:rPr>
          <w:rFonts w:hint="eastAsia"/>
        </w:rPr>
        <w:t>农户在补助范围之外实施的改造，其费用由农户承担。</w:t>
      </w:r>
    </w:p>
    <w:p w14:paraId="1E339C1F" w14:textId="77777777" w:rsidR="008B2D70" w:rsidRDefault="008B2D70" w:rsidP="008B2D70"/>
    <w:p w14:paraId="3CF9038A" w14:textId="77777777" w:rsidR="008B2D70" w:rsidRDefault="008B2D70" w:rsidP="008B2D70">
      <w:r>
        <w:rPr>
          <w:rFonts w:hint="eastAsia"/>
        </w:rPr>
        <w:t>六、投资概算</w:t>
      </w:r>
    </w:p>
    <w:p w14:paraId="38099A67" w14:textId="77777777" w:rsidR="008B2D70" w:rsidRDefault="008B2D70" w:rsidP="008B2D70"/>
    <w:p w14:paraId="63753004" w14:textId="77777777" w:rsidR="008B2D70" w:rsidRDefault="008B2D70" w:rsidP="008B2D70">
      <w:r>
        <w:t>1.按全部实施窗户节能改造进行核算，概算总投资502.4万元，其中政府补助385万元（均为中央资金），农户自筹117.4万元。</w:t>
      </w:r>
    </w:p>
    <w:p w14:paraId="21BFF80D" w14:textId="77777777" w:rsidR="008B2D70" w:rsidRDefault="008B2D70" w:rsidP="008B2D70"/>
    <w:p w14:paraId="5C9BC218" w14:textId="77777777" w:rsidR="008B2D70" w:rsidRDefault="008B2D70" w:rsidP="008B2D70">
      <w:r>
        <w:t>2.按全部实施外墙保温改造进行核算，概算总投资762.3万元，其中政府补助385万元（均为中央资金），农户自筹377.3万元。</w:t>
      </w:r>
    </w:p>
    <w:p w14:paraId="5E71F579" w14:textId="77777777" w:rsidR="008B2D70" w:rsidRDefault="008B2D70" w:rsidP="008B2D70"/>
    <w:p w14:paraId="54E30C3B" w14:textId="77777777" w:rsidR="008B2D70" w:rsidRDefault="008B2D70" w:rsidP="008B2D70">
      <w:r>
        <w:rPr>
          <w:rFonts w:hint="eastAsia"/>
        </w:rPr>
        <w:t>七、项目实施方式</w:t>
      </w:r>
    </w:p>
    <w:p w14:paraId="25591524" w14:textId="77777777" w:rsidR="008B2D70" w:rsidRDefault="008B2D70" w:rsidP="008B2D70"/>
    <w:p w14:paraId="658CDA85" w14:textId="77777777" w:rsidR="008B2D70" w:rsidRDefault="008B2D70" w:rsidP="008B2D70">
      <w:r>
        <w:rPr>
          <w:rFonts w:hint="eastAsia"/>
        </w:rPr>
        <w:lastRenderedPageBreak/>
        <w:t>沙坡头区农村住宅建筑节能改造项目针对政府补助部分，采取政府采购方式实施。</w:t>
      </w:r>
    </w:p>
    <w:p w14:paraId="67A8155A" w14:textId="77777777" w:rsidR="008B2D70" w:rsidRDefault="008B2D70" w:rsidP="008B2D70"/>
    <w:p w14:paraId="36481342" w14:textId="77777777" w:rsidR="008B2D70" w:rsidRDefault="008B2D70" w:rsidP="008B2D70">
      <w:r>
        <w:rPr>
          <w:rFonts w:hint="eastAsia"/>
        </w:rPr>
        <w:t>八、工作步骤</w:t>
      </w:r>
    </w:p>
    <w:p w14:paraId="0617A498" w14:textId="77777777" w:rsidR="008B2D70" w:rsidRDefault="008B2D70" w:rsidP="008B2D70"/>
    <w:p w14:paraId="541217FC" w14:textId="77777777" w:rsidR="008B2D70" w:rsidRDefault="008B2D70" w:rsidP="008B2D70">
      <w:r>
        <w:rPr>
          <w:rFonts w:hint="eastAsia"/>
        </w:rPr>
        <w:t>（一）前期准备阶段（</w:t>
      </w:r>
      <w:r>
        <w:t>2023年8月10日—9月10日）。制定项目实施方案，明确改造范围及补助标准，提交区政府会议研究。由区住建和交通局负责办理项目前期手续。</w:t>
      </w:r>
    </w:p>
    <w:p w14:paraId="552F044C" w14:textId="77777777" w:rsidR="008B2D70" w:rsidRDefault="008B2D70" w:rsidP="008B2D70"/>
    <w:p w14:paraId="07C4CB14" w14:textId="77777777" w:rsidR="008B2D70" w:rsidRDefault="008B2D70" w:rsidP="008B2D70">
      <w:r>
        <w:rPr>
          <w:rFonts w:hint="eastAsia"/>
        </w:rPr>
        <w:t>（二）改造实施阶段（</w:t>
      </w:r>
      <w:r>
        <w:t>2023年9月11日—11月30日）。各乡镇负责深入群众开展宣传动员，区住建和交通局负责督促施工单位合理安排工期，强化项目管理，严把工程质量，全力推进项目建设。区发改、财政等单位加强改造过程中的质量、安全监管，确保工作顺利推进。</w:t>
      </w:r>
    </w:p>
    <w:p w14:paraId="23AF6E39" w14:textId="77777777" w:rsidR="008B2D70" w:rsidRDefault="008B2D70" w:rsidP="008B2D70"/>
    <w:p w14:paraId="1C243DC7" w14:textId="77777777" w:rsidR="008B2D70" w:rsidRDefault="008B2D70" w:rsidP="008B2D70">
      <w:r>
        <w:rPr>
          <w:rFonts w:hint="eastAsia"/>
        </w:rPr>
        <w:t>（三）组织验收阶段（</w:t>
      </w:r>
      <w:r>
        <w:t>2023年12月1日—12月31日）。项目完成后，由区住建和交通局联合相关部门和各乡镇组成验收组进行验收。</w:t>
      </w:r>
    </w:p>
    <w:p w14:paraId="3562B031" w14:textId="77777777" w:rsidR="008B2D70" w:rsidRDefault="008B2D70" w:rsidP="008B2D70"/>
    <w:p w14:paraId="260E2AC8" w14:textId="77777777" w:rsidR="008B2D70" w:rsidRDefault="008B2D70" w:rsidP="008B2D70">
      <w:r>
        <w:rPr>
          <w:rFonts w:hint="eastAsia"/>
        </w:rPr>
        <w:t>九、工作要求</w:t>
      </w:r>
    </w:p>
    <w:p w14:paraId="088C127A" w14:textId="77777777" w:rsidR="008B2D70" w:rsidRDefault="008B2D70" w:rsidP="008B2D70"/>
    <w:p w14:paraId="00AD814E" w14:textId="77777777" w:rsidR="008B2D70" w:rsidRDefault="008B2D70" w:rsidP="008B2D70">
      <w:r>
        <w:rPr>
          <w:rFonts w:hint="eastAsia"/>
        </w:rPr>
        <w:t>（一）严格落实责任。各单位要按照职责分工，切实抓好工作落实，同时要密切配合，形成工作合力。要落实安全生产责任制，把安全生产贯穿于项目实施全过程，确保将农村住宅建筑节能改造干成农民真正受益的民心工程。</w:t>
      </w:r>
    </w:p>
    <w:p w14:paraId="1B463C8B" w14:textId="77777777" w:rsidR="008B2D70" w:rsidRDefault="008B2D70" w:rsidP="008B2D70"/>
    <w:p w14:paraId="708D649B" w14:textId="77777777" w:rsidR="008B2D70" w:rsidRDefault="008B2D70" w:rsidP="008B2D70">
      <w:r>
        <w:rPr>
          <w:rFonts w:hint="eastAsia"/>
        </w:rPr>
        <w:t>（二）规范项目建设。区住建和交通局要严格按照政府投资项目管理有关规定，履行项目法</w:t>
      </w:r>
      <w:proofErr w:type="gramStart"/>
      <w:r>
        <w:rPr>
          <w:rFonts w:hint="eastAsia"/>
        </w:rPr>
        <w:t>人制</w:t>
      </w:r>
      <w:proofErr w:type="gramEnd"/>
      <w:r>
        <w:rPr>
          <w:rFonts w:hint="eastAsia"/>
        </w:rPr>
        <w:t>、合同制及监理制等相关制度，落实项目实施、监督、管理职责，确保程序合</w:t>
      </w:r>
      <w:proofErr w:type="gramStart"/>
      <w:r>
        <w:rPr>
          <w:rFonts w:hint="eastAsia"/>
        </w:rPr>
        <w:t>规</w:t>
      </w:r>
      <w:proofErr w:type="gramEnd"/>
      <w:r>
        <w:rPr>
          <w:rFonts w:hint="eastAsia"/>
        </w:rPr>
        <w:t>、质量过关。要严把产品质量关，杜绝不合格、无认证的产品进场使用。</w:t>
      </w:r>
    </w:p>
    <w:p w14:paraId="7B5977EB" w14:textId="77777777" w:rsidR="008B2D70" w:rsidRDefault="008B2D70" w:rsidP="008B2D70"/>
    <w:p w14:paraId="325A604B" w14:textId="77777777" w:rsidR="008B2D70" w:rsidRDefault="008B2D70" w:rsidP="008B2D70">
      <w:r>
        <w:rPr>
          <w:rFonts w:hint="eastAsia"/>
        </w:rPr>
        <w:t>（三）强化督导检查。区住建和交通局要联合相关单位，通过开展定期和不定期安全检查和进度督查，严格落实施工企业主体责任，对检查出的隐患问题和违规行为立即责令整改，坚决遏制安全生产事故发生。</w:t>
      </w:r>
    </w:p>
    <w:p w14:paraId="502CE2B4" w14:textId="77777777" w:rsidR="008B2D70" w:rsidRDefault="008B2D70" w:rsidP="008B2D70"/>
    <w:p w14:paraId="5D0F0042" w14:textId="6501FBD7" w:rsidR="00E95999" w:rsidRDefault="008B2D70" w:rsidP="008B2D70">
      <w:r>
        <w:rPr>
          <w:rFonts w:hint="eastAsia"/>
        </w:rPr>
        <w:t>（四）加强宣传引导。各单位要加强农村住宅建筑节能改造工作的正面宣传引导，通过条幅、广播、宣传彩页</w:t>
      </w:r>
      <w:proofErr w:type="gramStart"/>
      <w:r>
        <w:rPr>
          <w:rFonts w:hint="eastAsia"/>
        </w:rPr>
        <w:t>及微信等</w:t>
      </w:r>
      <w:proofErr w:type="gramEnd"/>
      <w:r>
        <w:rPr>
          <w:rFonts w:hint="eastAsia"/>
        </w:rPr>
        <w:t>方式，大力宣传建筑节能改造的重要意义和补助政策，引导广大群众积极参与，为沙坡头区实施清洁能源改造营造良好的社会氛围。</w:t>
      </w:r>
    </w:p>
    <w:sectPr w:rsidR="00E959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70"/>
    <w:rsid w:val="008B2D70"/>
    <w:rsid w:val="00E95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7373"/>
  <w15:chartTrackingRefBased/>
  <w15:docId w15:val="{416C2940-6F86-4B2A-9868-DD923450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D70"/>
    <w:rPr>
      <w:color w:val="0563C1" w:themeColor="hyperlink"/>
      <w:u w:val="single"/>
    </w:rPr>
  </w:style>
  <w:style w:type="character" w:styleId="a4">
    <w:name w:val="Unresolved Mention"/>
    <w:basedOn w:val="a0"/>
    <w:uiPriority w:val="99"/>
    <w:semiHidden/>
    <w:unhideWhenUsed/>
    <w:rsid w:val="008B2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2187</Characters>
  <Application>Microsoft Office Word</Application>
  <DocSecurity>0</DocSecurity>
  <Lines>18</Lines>
  <Paragraphs>5</Paragraphs>
  <ScaleCrop>false</ScaleCrop>
  <Company>微软中国</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2023-10-20T01:35:00Z</dcterms:created>
  <dcterms:modified xsi:type="dcterms:W3CDTF">2023-10-20T01:36:00Z</dcterms:modified>
</cp:coreProperties>
</file>