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F9" w:rsidRDefault="004507F9" w:rsidP="004507F9">
      <w:r>
        <w:tab/>
      </w:r>
      <w:r>
        <w:tab/>
      </w:r>
      <w:proofErr w:type="gramStart"/>
      <w:r>
        <w:t>炉具网讯</w:t>
      </w:r>
      <w:proofErr w:type="gramEnd"/>
      <w:r>
        <w:t>：日前，延安市宝塔区人民政府办公室关于印发《宝塔区实施冬季清洁取暖项目工作方案（2021-2023）》的通知，抢抓延安市冬季清洁取暖项目申报、实施契机，对全区燃煤取暖主体进行全面摸底，集中统一打包项目，探索宜热则热、</w:t>
      </w:r>
      <w:proofErr w:type="gramStart"/>
      <w:r>
        <w:t>宜电则</w:t>
      </w:r>
      <w:proofErr w:type="gramEnd"/>
      <w:r>
        <w:t>电、宜气则气、宜生物质则生物质的多路径实现渠道，兼顾建筑外墙保温改造，加快冬季清洁取暖步伐，到2023年冬季取暖季建成区清洁取暖覆盖率达到100%，其他区域达到80%。原文如下：</w:t>
      </w:r>
    </w:p>
    <w:p w:rsidR="004507F9" w:rsidRDefault="004507F9" w:rsidP="004507F9"/>
    <w:p w:rsidR="004507F9" w:rsidRPr="004507F9" w:rsidRDefault="004507F9" w:rsidP="004507F9">
      <w:pPr>
        <w:jc w:val="center"/>
        <w:rPr>
          <w:b/>
        </w:rPr>
      </w:pPr>
      <w:r w:rsidRPr="004507F9">
        <w:rPr>
          <w:b/>
        </w:rPr>
        <w:t>延安市宝塔区人民政府办公室关于印发《宝塔区实施冬季清洁取暖项目工作方案（2021-2023）》的通知</w:t>
      </w:r>
    </w:p>
    <w:p w:rsidR="004507F9" w:rsidRDefault="004507F9" w:rsidP="004507F9">
      <w:pPr>
        <w:jc w:val="center"/>
      </w:pPr>
      <w:proofErr w:type="gramStart"/>
      <w:r>
        <w:t>延区政</w:t>
      </w:r>
      <w:proofErr w:type="gramEnd"/>
      <w:r>
        <w:t>办发〔2021〕20号</w:t>
      </w:r>
    </w:p>
    <w:p w:rsidR="004507F9" w:rsidRDefault="004507F9" w:rsidP="004507F9"/>
    <w:p w:rsidR="004507F9" w:rsidRDefault="004507F9" w:rsidP="004507F9">
      <w:r>
        <w:t>各乡镇人民政府、城市街道办事处，区属有关部门：</w:t>
      </w:r>
    </w:p>
    <w:p w:rsidR="004507F9" w:rsidRDefault="004507F9" w:rsidP="004507F9"/>
    <w:p w:rsidR="004507F9" w:rsidRDefault="004507F9" w:rsidP="004507F9">
      <w:r>
        <w:tab/>
      </w:r>
      <w:r>
        <w:tab/>
        <w:t>现将《宝塔区实施燃气锅炉低氮燃烧改造项目工作方案（2021-2023）》印发你们，请按照方案要求,认真遵照执行。</w:t>
      </w:r>
    </w:p>
    <w:p w:rsidR="004507F9" w:rsidRDefault="004507F9" w:rsidP="004507F9"/>
    <w:p w:rsidR="004507F9" w:rsidRDefault="004507F9" w:rsidP="004507F9">
      <w:pPr>
        <w:jc w:val="right"/>
      </w:pPr>
      <w:r>
        <w:tab/>
      </w:r>
      <w:r>
        <w:tab/>
        <w:t>延安市宝塔区人民政府办公室</w:t>
      </w:r>
    </w:p>
    <w:p w:rsidR="004507F9" w:rsidRDefault="004507F9" w:rsidP="004507F9">
      <w:pPr>
        <w:jc w:val="right"/>
      </w:pPr>
      <w:r>
        <w:tab/>
      </w:r>
      <w:r>
        <w:tab/>
        <w:t>2021年8月2日</w:t>
      </w:r>
    </w:p>
    <w:p w:rsidR="004507F9" w:rsidRDefault="004507F9" w:rsidP="004507F9"/>
    <w:p w:rsidR="004507F9" w:rsidRPr="004507F9" w:rsidRDefault="004507F9" w:rsidP="004507F9">
      <w:pPr>
        <w:jc w:val="center"/>
        <w:rPr>
          <w:b/>
        </w:rPr>
      </w:pPr>
      <w:bookmarkStart w:id="0" w:name="_GoBack"/>
      <w:r w:rsidRPr="004507F9">
        <w:rPr>
          <w:b/>
        </w:rPr>
        <w:t>宝塔区实施冬季清洁取暖项目工作方案（2021-2023）</w:t>
      </w:r>
    </w:p>
    <w:bookmarkEnd w:id="0"/>
    <w:p w:rsidR="004507F9" w:rsidRDefault="004507F9" w:rsidP="004507F9"/>
    <w:p w:rsidR="004507F9" w:rsidRDefault="004507F9" w:rsidP="004507F9">
      <w:r>
        <w:tab/>
      </w:r>
      <w:r>
        <w:tab/>
        <w:t>为做好我区冬季清洁取暖工作，从源头上解决散煤直接燃烧和</w:t>
      </w:r>
      <w:proofErr w:type="gramStart"/>
      <w:r>
        <w:t>燃杂燃非</w:t>
      </w:r>
      <w:proofErr w:type="gramEnd"/>
      <w:r>
        <w:t>问题，坚决打赢大气污染防治攻坚战，促进城区空气环境质量持续改善，保障广大群众清洁、安全、温暖过冬。根据《延安市冬季清洁取暖项目实施方案》（2021-2023）要求，结合我区实际，制定本方案。</w:t>
      </w:r>
    </w:p>
    <w:p w:rsidR="004507F9" w:rsidRDefault="004507F9" w:rsidP="004507F9"/>
    <w:p w:rsidR="004507F9" w:rsidRDefault="004507F9" w:rsidP="004507F9">
      <w:r>
        <w:tab/>
      </w:r>
      <w:r>
        <w:tab/>
        <w:t>一、指导思想</w:t>
      </w:r>
    </w:p>
    <w:p w:rsidR="004507F9" w:rsidRDefault="004507F9" w:rsidP="004507F9"/>
    <w:p w:rsidR="004507F9" w:rsidRDefault="004507F9" w:rsidP="004507F9">
      <w:r>
        <w:tab/>
      </w:r>
      <w:r>
        <w:tab/>
        <w:t>以习近平生态文明思想为指导，全面贯彻党的十九大和十九届二中、三中、四中、五中全会精神，着眼美丽中国建设，聚焦</w:t>
      </w:r>
      <w:proofErr w:type="gramStart"/>
      <w:r>
        <w:t>实现碳达峰</w:t>
      </w:r>
      <w:proofErr w:type="gramEnd"/>
      <w:r>
        <w:t>、碳中和目标，充分结合我区地理环境、能源禀赋、大气污染源成因和经济发展实际，不断探索节能、高效、适用、低成本的清洁取暖方式，进一步减少大气污染物排放，推进我区从传统能源城市向清洁能源城市转型。</w:t>
      </w:r>
    </w:p>
    <w:p w:rsidR="004507F9" w:rsidRDefault="004507F9" w:rsidP="004507F9"/>
    <w:p w:rsidR="004507F9" w:rsidRDefault="004507F9" w:rsidP="004507F9">
      <w:r>
        <w:tab/>
      </w:r>
      <w:r>
        <w:tab/>
        <w:t>二、基本原则</w:t>
      </w:r>
    </w:p>
    <w:p w:rsidR="004507F9" w:rsidRDefault="004507F9" w:rsidP="004507F9"/>
    <w:p w:rsidR="004507F9" w:rsidRDefault="004507F9" w:rsidP="004507F9">
      <w:r>
        <w:tab/>
      </w:r>
      <w:r>
        <w:tab/>
        <w:t>1.坚持立足实际、分类施策的原则。根据电、热、气等基础设施通达情况，综合考虑清洁取暖实际运行基础条件，分类制定“宜热则热、宜气则气、宜电则电、宜生物质则生物质”的清洁取暖多样化实现路径，全面推动我区清洁取暖工作。</w:t>
      </w:r>
    </w:p>
    <w:p w:rsidR="004507F9" w:rsidRDefault="004507F9" w:rsidP="004507F9"/>
    <w:p w:rsidR="004507F9" w:rsidRDefault="004507F9" w:rsidP="004507F9">
      <w:r>
        <w:tab/>
      </w:r>
      <w:r>
        <w:tab/>
        <w:t>2.坚持城乡一体、协调推进的原则。统筹考虑城乡居民实际收入水平、财政补贴承受能力和可持续发展等情况，积极争取中省市大气污染防治清洁取暖专项资金，资金用途向取暖民生保障及污染治理倾斜。合理制定并运用峰谷调节、工业商用民用调节、淡旺季调节等价格调节政策机制，推广清洁取暖方式，引导城乡居民使用得起、用得好、可持续的清洁能源取暖，逐步实现全区范围全面禁止散煤直接燃烧。</w:t>
      </w:r>
    </w:p>
    <w:p w:rsidR="004507F9" w:rsidRDefault="004507F9" w:rsidP="004507F9"/>
    <w:p w:rsidR="004507F9" w:rsidRDefault="004507F9" w:rsidP="004507F9">
      <w:r>
        <w:lastRenderedPageBreak/>
        <w:tab/>
      </w:r>
      <w:r>
        <w:tab/>
        <w:t>3.坚持以需定改、先立后破的原则。按照“宜热则热、宜气则气、宜电则电、以需定改”的原则，积极稳妥推进冬季清洁取暖项目实施，做到先立后破、不立不破。坚持科学规划、科研评估、基础建设、据实改造统筹安排，一体推进。在科研评估不到位、基础设施建设不到位、清洁能源供给渠道不到位、补贴政策不到位、安全保障不到位的情况下，不设置“集中供热”、“煤改气”、“煤改电”等增量指标，避免出现“未立先破”现象。</w:t>
      </w:r>
    </w:p>
    <w:p w:rsidR="004507F9" w:rsidRDefault="004507F9" w:rsidP="004507F9"/>
    <w:p w:rsidR="004507F9" w:rsidRDefault="004507F9" w:rsidP="004507F9">
      <w:r>
        <w:tab/>
      </w:r>
      <w:r>
        <w:tab/>
        <w:t>三、组织领导</w:t>
      </w:r>
    </w:p>
    <w:p w:rsidR="004507F9" w:rsidRDefault="004507F9" w:rsidP="004507F9"/>
    <w:p w:rsidR="004507F9" w:rsidRDefault="004507F9" w:rsidP="004507F9">
      <w:r>
        <w:tab/>
      </w:r>
      <w:r>
        <w:tab/>
        <w:t>为加快全区冬季清洁取暖步伐，成立宝塔区冬季清洁取暖工作领导小组。由区政府区长任组长，分管副区长任副组长，区政府办、区城管执法局、市生态环境局宝塔分局、区经发局、区财政局、区市场监管局、区卫健局、区教体局、区住建局、区文旅局、区机关事务服务中心、各乡镇长、街道办、延安燃气有限责任公司主要领导为成员。领导小组下设办公室，办公室设在区城管执法局，办公室主任由局长担任，负责全区冬季清洁取暖的统筹协调和督促检查工作。</w:t>
      </w:r>
    </w:p>
    <w:p w:rsidR="004507F9" w:rsidRDefault="004507F9" w:rsidP="004507F9">
      <w:r>
        <w:tab/>
      </w:r>
      <w:r>
        <w:tab/>
        <w:t>四、目标任务</w:t>
      </w:r>
    </w:p>
    <w:p w:rsidR="004507F9" w:rsidRDefault="004507F9" w:rsidP="004507F9"/>
    <w:p w:rsidR="004507F9" w:rsidRDefault="004507F9" w:rsidP="004507F9">
      <w:r>
        <w:tab/>
      </w:r>
      <w:r>
        <w:tab/>
        <w:t>抢抓延安市冬季清洁取暖项目申报、实施契机，对全区燃煤取暖主体进行全面摸底，集中统一打包项目，探索宜热则热、</w:t>
      </w:r>
      <w:proofErr w:type="gramStart"/>
      <w:r>
        <w:t>宜电则</w:t>
      </w:r>
      <w:proofErr w:type="gramEnd"/>
      <w:r>
        <w:t>电、宜气则气、宜生物质则生物质的多路径实现渠道，兼顾建筑外墙保温改造，加快冬季清洁取暖步伐，到2023年冬季取暖季建成区清洁取暖覆盖率达到100%，其他区域达到80%。</w:t>
      </w:r>
    </w:p>
    <w:p w:rsidR="004507F9" w:rsidRDefault="004507F9" w:rsidP="004507F9"/>
    <w:p w:rsidR="004507F9" w:rsidRDefault="004507F9" w:rsidP="004507F9">
      <w:r>
        <w:tab/>
      </w:r>
      <w:r>
        <w:tab/>
        <w:t>五、责任分工</w:t>
      </w:r>
    </w:p>
    <w:p w:rsidR="004507F9" w:rsidRDefault="004507F9" w:rsidP="004507F9"/>
    <w:p w:rsidR="004507F9" w:rsidRDefault="004507F9" w:rsidP="004507F9">
      <w:r>
        <w:tab/>
      </w:r>
      <w:r>
        <w:tab/>
        <w:t>1.区城管执法局：履行清洁取暖牵头部门责任，负责宝塔区冬季清洁取暖的统筹协调和督促检查。负责制定宝塔区实施冬季清洁取暖项目的工作方案，统计汇总需“集中供暖”、“改电”、“改气”、“改生物质燃料”等基础数据，积极争取中省市资金支持，委托有资质的单位进行冬季清洁取暖项目策划包装。</w:t>
      </w:r>
    </w:p>
    <w:p w:rsidR="004507F9" w:rsidRDefault="004507F9" w:rsidP="004507F9"/>
    <w:p w:rsidR="004507F9" w:rsidRDefault="004507F9" w:rsidP="004507F9">
      <w:r>
        <w:tab/>
      </w:r>
      <w:r>
        <w:tab/>
        <w:t>2.市生态环境局宝塔分局：负责完善散煤清洁替代标准、要求。负责清洁取暖业务指导、督查、督办工作，严格执行国家和省清洁供暖锅炉排放标准，按照《中华人民共和国环境保护法》《中华人民共和国大气污染防治法》等有关法律法规的规定严格执法。负责积极做好建成区外燃煤锅炉拆改和燃气</w:t>
      </w:r>
      <w:proofErr w:type="gramStart"/>
      <w:r>
        <w:t>锅炉低氮燃烧</w:t>
      </w:r>
      <w:proofErr w:type="gramEnd"/>
      <w:r>
        <w:t>改造工作。</w:t>
      </w:r>
    </w:p>
    <w:p w:rsidR="004507F9" w:rsidRDefault="004507F9" w:rsidP="004507F9"/>
    <w:p w:rsidR="004507F9" w:rsidRDefault="004507F9" w:rsidP="004507F9">
      <w:r>
        <w:tab/>
      </w:r>
      <w:r>
        <w:tab/>
        <w:t>3.区经发局：负责清洁取暖项目包装，可行性报告申请、上报工作。负责完善城乡居民清洁取暖用电、用气和集中供热价格补贴政策。</w:t>
      </w:r>
    </w:p>
    <w:p w:rsidR="004507F9" w:rsidRDefault="004507F9" w:rsidP="004507F9"/>
    <w:p w:rsidR="004507F9" w:rsidRDefault="004507F9" w:rsidP="004507F9">
      <w:r>
        <w:tab/>
      </w:r>
      <w:r>
        <w:tab/>
        <w:t>4.区财政局：负责项目资金的争取、整合、协调、调度、捆绑、使用等工作，按时</w:t>
      </w:r>
      <w:proofErr w:type="gramStart"/>
      <w:r>
        <w:t>拨付奖补资金</w:t>
      </w:r>
      <w:proofErr w:type="gramEnd"/>
      <w:r>
        <w:t>。</w:t>
      </w:r>
    </w:p>
    <w:p w:rsidR="004507F9" w:rsidRDefault="004507F9" w:rsidP="004507F9"/>
    <w:p w:rsidR="004507F9" w:rsidRDefault="004507F9" w:rsidP="004507F9">
      <w:r>
        <w:tab/>
      </w:r>
      <w:r>
        <w:tab/>
        <w:t>5.各乡镇政府、街道办事处：履行属地管理责任，负责本辖区非集中供暖居民冬季取暖情况调查摸底统计汇总工作。负责本辖区清洁取暖项目的规划、协调、推进实施工作。</w:t>
      </w:r>
    </w:p>
    <w:p w:rsidR="004507F9" w:rsidRDefault="004507F9" w:rsidP="004507F9"/>
    <w:p w:rsidR="004507F9" w:rsidRDefault="004507F9" w:rsidP="004507F9">
      <w:r>
        <w:tab/>
      </w:r>
      <w:r>
        <w:tab/>
        <w:t>6.区市场监管局：负责落实承压锅炉等特种设备性能检验、检测工作，加强散煤销售管控工作，做好城区外煤质检验工作。</w:t>
      </w:r>
    </w:p>
    <w:p w:rsidR="004507F9" w:rsidRDefault="004507F9" w:rsidP="004507F9"/>
    <w:p w:rsidR="004507F9" w:rsidRDefault="004507F9" w:rsidP="004507F9">
      <w:r>
        <w:tab/>
      </w:r>
      <w:r>
        <w:tab/>
        <w:t>7.区住建局：负责在老旧小区改造项目中配套实施建筑外墙和屋面保温，保障老旧小区改造后取暖能效。</w:t>
      </w:r>
    </w:p>
    <w:p w:rsidR="004507F9" w:rsidRDefault="004507F9" w:rsidP="004507F9"/>
    <w:p w:rsidR="004507F9" w:rsidRDefault="004507F9" w:rsidP="004507F9">
      <w:r>
        <w:tab/>
      </w:r>
      <w:r>
        <w:tab/>
        <w:t>8.区农业农村局：负责调查摸底全区农村居民采暖现状，探索“生物质+生物质炉具”“光伏采暖”等项目的试点和推广应用工作。</w:t>
      </w:r>
    </w:p>
    <w:p w:rsidR="004507F9" w:rsidRDefault="004507F9" w:rsidP="004507F9"/>
    <w:p w:rsidR="004507F9" w:rsidRDefault="004507F9" w:rsidP="004507F9">
      <w:r>
        <w:tab/>
      </w:r>
      <w:r>
        <w:tab/>
        <w:t>9.国家电网宝塔区分公司：负责根据</w:t>
      </w:r>
      <w:proofErr w:type="gramStart"/>
      <w:r>
        <w:t>煤改电工作</w:t>
      </w:r>
      <w:proofErr w:type="gramEnd"/>
      <w:r>
        <w:t>规划情况，积极争取中省市电网改造资金，组织实施电网改造，确保“煤改电”电力安全稳定供应。</w:t>
      </w:r>
    </w:p>
    <w:p w:rsidR="004507F9" w:rsidRDefault="004507F9" w:rsidP="004507F9"/>
    <w:p w:rsidR="004507F9" w:rsidRDefault="004507F9" w:rsidP="004507F9">
      <w:r>
        <w:tab/>
      </w:r>
      <w:r>
        <w:tab/>
        <w:t>10.市热力公司：负责制定集中供热工作方案，组织工程设备及安装招标，并组织工程实施，确保全年工作目标和三年规划任务的顺利完成。</w:t>
      </w:r>
    </w:p>
    <w:p w:rsidR="004507F9" w:rsidRDefault="004507F9" w:rsidP="004507F9"/>
    <w:p w:rsidR="004507F9" w:rsidRDefault="004507F9" w:rsidP="004507F9">
      <w:r>
        <w:tab/>
      </w:r>
      <w:r>
        <w:tab/>
        <w:t>11.延安燃气有限责任公司：负责根据</w:t>
      </w:r>
      <w:proofErr w:type="gramStart"/>
      <w:r>
        <w:t>煤改气项目</w:t>
      </w:r>
      <w:proofErr w:type="gramEnd"/>
      <w:r>
        <w:t>规划，组织储气设施和燃气管道建设，</w:t>
      </w:r>
      <w:proofErr w:type="gramStart"/>
      <w:r>
        <w:t>确保煤改气</w:t>
      </w:r>
      <w:proofErr w:type="gramEnd"/>
      <w:r>
        <w:t>安全稳定供应。</w:t>
      </w:r>
    </w:p>
    <w:p w:rsidR="004507F9" w:rsidRDefault="004507F9" w:rsidP="004507F9"/>
    <w:p w:rsidR="004507F9" w:rsidRDefault="004507F9" w:rsidP="004507F9">
      <w:r>
        <w:tab/>
      </w:r>
      <w:r>
        <w:tab/>
        <w:t>六、实施步骤</w:t>
      </w:r>
    </w:p>
    <w:p w:rsidR="004507F9" w:rsidRDefault="004507F9" w:rsidP="004507F9"/>
    <w:p w:rsidR="004507F9" w:rsidRDefault="004507F9" w:rsidP="004507F9">
      <w:r>
        <w:tab/>
      </w:r>
      <w:r>
        <w:tab/>
        <w:t>1.调研摸底。由区城管执法局牵头，生态环境宝塔分局配合，各乡镇、街道具体负责，对全区各村组、社区居民冬季取暖情况进行全面调研摸底，统计汇总居民冬季取暖基础数据。（2021年8月10日前完成）</w:t>
      </w:r>
    </w:p>
    <w:p w:rsidR="004507F9" w:rsidRDefault="004507F9" w:rsidP="004507F9"/>
    <w:p w:rsidR="004507F9" w:rsidRDefault="004507F9" w:rsidP="004507F9">
      <w:r>
        <w:tab/>
      </w:r>
      <w:r>
        <w:tab/>
        <w:t>2.项目策划。由区城管执法局负责，生态环境宝塔分局配合，委托有资质的企业根据调研摸底数据，分类策划打包项目，由各乡镇、街道按照项目实施程序进行立项实施。（2021年8月20日前完成）</w:t>
      </w:r>
    </w:p>
    <w:p w:rsidR="004507F9" w:rsidRDefault="004507F9" w:rsidP="004507F9"/>
    <w:p w:rsidR="004507F9" w:rsidRDefault="004507F9" w:rsidP="004507F9">
      <w:r>
        <w:tab/>
      </w:r>
      <w:r>
        <w:tab/>
        <w:t>3.分类试点。由各乡镇、街道负责，区城管执法局统筹，生态环境宝塔分局业务指导，</w:t>
      </w:r>
      <w:proofErr w:type="gramStart"/>
      <w:r>
        <w:t>根据宜电则</w:t>
      </w:r>
      <w:proofErr w:type="gramEnd"/>
      <w:r>
        <w:t>电、宜气则气、宜生物质则生物质的原则，分别制定不同的清洁取暖实现路径，选取具有典型性、代表性的村组、社区实施并入集中供热、改气、改电、改生物质燃料等清洁取暖项目试点。由市热力公司、延安燃气有限责任公司、国家电网延安分公司分别负责，完善供热管道、燃气管道、输电线路等基础设</w:t>
      </w:r>
      <w:proofErr w:type="gramStart"/>
      <w:r>
        <w:t>设</w:t>
      </w:r>
      <w:proofErr w:type="gramEnd"/>
      <w:r>
        <w:t>配套建设。（2021年10月30日前完成）</w:t>
      </w:r>
    </w:p>
    <w:p w:rsidR="004507F9" w:rsidRDefault="004507F9" w:rsidP="004507F9"/>
    <w:p w:rsidR="004507F9" w:rsidRDefault="004507F9" w:rsidP="004507F9">
      <w:r>
        <w:tab/>
      </w:r>
      <w:r>
        <w:tab/>
        <w:t>4.全面推广。由各乡镇、街道负责，根据试点村组、社区居民使用情况、选取取暖效果好、使用成本低、资金投入少、居民接受度高的清洁取暖方式，在全区同类区域进行全面推广。（2023年10月30日前完成）</w:t>
      </w:r>
    </w:p>
    <w:p w:rsidR="004507F9" w:rsidRDefault="004507F9" w:rsidP="004507F9"/>
    <w:p w:rsidR="004507F9" w:rsidRDefault="004507F9" w:rsidP="004507F9">
      <w:r>
        <w:tab/>
      </w:r>
      <w:r>
        <w:tab/>
        <w:t>七、保障措施</w:t>
      </w:r>
    </w:p>
    <w:p w:rsidR="004507F9" w:rsidRDefault="004507F9" w:rsidP="004507F9"/>
    <w:p w:rsidR="004507F9" w:rsidRDefault="004507F9" w:rsidP="004507F9">
      <w:r>
        <w:tab/>
      </w:r>
      <w:r>
        <w:tab/>
        <w:t>1.加强组织领导。各成员单位要在区冬季清洁取暖工作领导小组及其办公室领导下，积极主动做好清洁取暖推进工作。主要领导负责，抽调精兵强将，成立专项工作专班，制定工作清单，夯实责任到人。</w:t>
      </w:r>
    </w:p>
    <w:p w:rsidR="004507F9" w:rsidRDefault="004507F9" w:rsidP="004507F9"/>
    <w:p w:rsidR="004507F9" w:rsidRDefault="004507F9" w:rsidP="004507F9">
      <w:r>
        <w:tab/>
      </w:r>
      <w:r>
        <w:tab/>
        <w:t>2.加强统筹协调。区冬季清洁取暖工作领导小组及其办公室要统筹协调推进清洁取</w:t>
      </w:r>
      <w:r>
        <w:lastRenderedPageBreak/>
        <w:t>暖工作，各成员单位要协调配合，建立协商会商机制，及时协调解决清洁取暖工程建设过程中的问题，确保各项政策措施落地、改造任务完成、工作取得扎实成效。</w:t>
      </w:r>
    </w:p>
    <w:p w:rsidR="004507F9" w:rsidRDefault="004507F9" w:rsidP="004507F9"/>
    <w:p w:rsidR="004507F9" w:rsidRDefault="004507F9" w:rsidP="004507F9">
      <w:r>
        <w:tab/>
      </w:r>
      <w:r>
        <w:tab/>
        <w:t>3.加强督查考核。区冬季清洁取暖领导小组办公室要建立周报、月报制度，定期报送相关信息；要制定多部门联席会议制度，定期召开清洁取暖工作调度会，协商解决工作推进中的重大事项、重大问题；要将冬季清洁取暖工作纳入区政府年度目标责任考核，建立督查督办机制和奖惩考核机制。</w:t>
      </w:r>
    </w:p>
    <w:p w:rsidR="004507F9" w:rsidRDefault="004507F9" w:rsidP="004507F9"/>
    <w:p w:rsidR="004507F9" w:rsidRDefault="004507F9" w:rsidP="004507F9">
      <w:pPr>
        <w:jc w:val="right"/>
      </w:pPr>
      <w:r>
        <w:tab/>
      </w:r>
      <w:r>
        <w:tab/>
        <w:t>延安市宝塔区人民政府办公室</w:t>
      </w:r>
    </w:p>
    <w:p w:rsidR="004136BE" w:rsidRDefault="004507F9" w:rsidP="004507F9">
      <w:pPr>
        <w:jc w:val="right"/>
      </w:pPr>
      <w:r>
        <w:tab/>
      </w:r>
      <w:r>
        <w:tab/>
        <w:t>2021年8月2日印发</w:t>
      </w:r>
    </w:p>
    <w:p w:rsidR="004507F9" w:rsidRDefault="004507F9" w:rsidP="004507F9">
      <w:hyperlink r:id="rId4" w:history="1">
        <w:r w:rsidRPr="003637F1">
          <w:rPr>
            <w:rStyle w:val="a3"/>
          </w:rPr>
          <w:t>http://www.baotaqu.gov.cn/info/2216/94692.htm</w:t>
        </w:r>
      </w:hyperlink>
    </w:p>
    <w:p w:rsidR="004507F9" w:rsidRDefault="004507F9" w:rsidP="004507F9">
      <w:pPr>
        <w:rPr>
          <w:rFonts w:hint="eastAsia"/>
        </w:rPr>
      </w:pPr>
    </w:p>
    <w:sectPr w:rsidR="00450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F9"/>
    <w:rsid w:val="004136BE"/>
    <w:rsid w:val="004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9507"/>
  <w15:chartTrackingRefBased/>
  <w15:docId w15:val="{83BFD69F-F8A7-480F-8208-D04782E5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7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otaqu.gov.cn/info/2216/9469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2938</Characters>
  <Application>Microsoft Office Word</Application>
  <DocSecurity>0</DocSecurity>
  <Lines>24</Lines>
  <Paragraphs>6</Paragraphs>
  <ScaleCrop>false</ScaleCrop>
  <Company>icafeba.com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icafeba.com</dc:creator>
  <cp:keywords/>
  <dc:description/>
  <cp:lastModifiedBy>icafeba.com</cp:lastModifiedBy>
  <cp:revision>1</cp:revision>
  <dcterms:created xsi:type="dcterms:W3CDTF">2022-05-25T02:15:00Z</dcterms:created>
  <dcterms:modified xsi:type="dcterms:W3CDTF">2022-05-25T02:16:00Z</dcterms:modified>
</cp:coreProperties>
</file>