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4C" w:rsidRPr="001C344C" w:rsidRDefault="001C344C" w:rsidP="001C344C">
      <w:pPr>
        <w:jc w:val="center"/>
        <w:rPr>
          <w:b/>
        </w:rPr>
      </w:pPr>
      <w:r w:rsidRPr="001C344C">
        <w:rPr>
          <w:b/>
        </w:rPr>
        <w:t>2022年北方地区冬季清洁取暖</w:t>
      </w:r>
      <w:proofErr w:type="gramStart"/>
      <w:r w:rsidRPr="001C344C">
        <w:rPr>
          <w:b/>
        </w:rPr>
        <w:t>拟支持</w:t>
      </w:r>
      <w:proofErr w:type="gramEnd"/>
      <w:r w:rsidRPr="001C344C">
        <w:rPr>
          <w:b/>
        </w:rPr>
        <w:t>项目名单公示</w:t>
      </w:r>
    </w:p>
    <w:p w:rsidR="001C344C" w:rsidRDefault="001C344C" w:rsidP="001C344C"/>
    <w:p w:rsidR="001C344C" w:rsidRDefault="001C344C" w:rsidP="001C344C">
      <w:r>
        <w:tab/>
      </w:r>
      <w:r>
        <w:tab/>
        <w:t>按照《财政部办公厅、住房城乡建设部办公厅、生态环境部办公厅、国家能源局综合司关于组织申报2022年北方地区冬季清洁取暖项目的通知》（财办资环〔2022〕4号）明确的程序，财政部、住房城乡建设部、生态环境部和国家能源局组织专家对申报项目实施方案进行了竞争性评审。根据竞争性评审结果，将25个项目确定为2022年大气污染防治资金支持的北方地区冬季清洁取暖项目（详见附件）。</w:t>
      </w:r>
    </w:p>
    <w:p w:rsidR="001C344C" w:rsidRDefault="001C344C" w:rsidP="001C344C"/>
    <w:p w:rsidR="001C344C" w:rsidRDefault="001C344C" w:rsidP="001C344C">
      <w:r>
        <w:tab/>
      </w:r>
      <w:r>
        <w:tab/>
        <w:t xml:space="preserve">现将结果予以公示，公示期2022年4月27日至2022年5月6日。如有意见，请以书面（实名）形式反馈财政部自然资源和生态环境司、住房城乡建设部标准定额司、生态环境部大气环境司和国家能源局综合司。 </w:t>
      </w:r>
    </w:p>
    <w:p w:rsidR="001C344C" w:rsidRDefault="001C344C" w:rsidP="001C344C"/>
    <w:p w:rsidR="001C344C" w:rsidRDefault="001C344C" w:rsidP="001C344C">
      <w:r>
        <w:tab/>
      </w:r>
      <w:r>
        <w:tab/>
        <w:t>附件：2022年北方地区冬季清洁取暖</w:t>
      </w:r>
      <w:proofErr w:type="gramStart"/>
      <w:r>
        <w:t>拟支持</w:t>
      </w:r>
      <w:proofErr w:type="gramEnd"/>
      <w:r>
        <w:t xml:space="preserve">项目名单 </w:t>
      </w:r>
    </w:p>
    <w:p w:rsidR="001C344C" w:rsidRDefault="001C344C" w:rsidP="001C344C"/>
    <w:p w:rsidR="001C344C" w:rsidRDefault="001C344C" w:rsidP="001C344C">
      <w:r>
        <w:tab/>
      </w:r>
      <w:r>
        <w:tab/>
        <w:t>联系电话：</w:t>
      </w:r>
    </w:p>
    <w:p w:rsidR="001C344C" w:rsidRDefault="001C344C" w:rsidP="001C344C">
      <w:r>
        <w:tab/>
      </w:r>
      <w:r>
        <w:tab/>
        <w:t>010-</w:t>
      </w:r>
      <w:proofErr w:type="gramStart"/>
      <w:r>
        <w:t>61965526  010</w:t>
      </w:r>
      <w:proofErr w:type="gramEnd"/>
      <w:r>
        <w:t xml:space="preserve">-65645573 </w:t>
      </w:r>
    </w:p>
    <w:p w:rsidR="001C344C" w:rsidRDefault="001C344C" w:rsidP="001C344C">
      <w:r>
        <w:tab/>
      </w:r>
      <w:r>
        <w:tab/>
        <w:t>010-</w:t>
      </w:r>
      <w:proofErr w:type="gramStart"/>
      <w:r>
        <w:t>58934548  010</w:t>
      </w:r>
      <w:proofErr w:type="gramEnd"/>
      <w:r>
        <w:t xml:space="preserve">-81929272 </w:t>
      </w:r>
    </w:p>
    <w:p w:rsidR="001C344C" w:rsidRDefault="001C344C" w:rsidP="001C344C"/>
    <w:p w:rsidR="001C344C" w:rsidRDefault="001C344C" w:rsidP="001C344C">
      <w:pPr>
        <w:jc w:val="right"/>
      </w:pPr>
      <w:r>
        <w:t>财政部自然资源和生态环境司</w:t>
      </w:r>
    </w:p>
    <w:p w:rsidR="001C344C" w:rsidRDefault="001C344C" w:rsidP="001C344C">
      <w:pPr>
        <w:jc w:val="right"/>
      </w:pPr>
      <w:r>
        <w:t>住房城乡建设部标准定额司</w:t>
      </w:r>
    </w:p>
    <w:p w:rsidR="001C344C" w:rsidRDefault="001C344C" w:rsidP="001C344C">
      <w:pPr>
        <w:jc w:val="right"/>
      </w:pPr>
      <w:r>
        <w:t>生态环境部大气环境司</w:t>
      </w:r>
    </w:p>
    <w:p w:rsidR="001C344C" w:rsidRDefault="001C344C" w:rsidP="001C344C">
      <w:pPr>
        <w:jc w:val="right"/>
      </w:pPr>
      <w:r>
        <w:t>国家能源局综合司</w:t>
      </w:r>
    </w:p>
    <w:p w:rsidR="00C56883" w:rsidRDefault="001C344C" w:rsidP="001C344C">
      <w:pPr>
        <w:jc w:val="right"/>
      </w:pPr>
      <w:r>
        <w:t>2022年4月27日</w:t>
      </w:r>
    </w:p>
    <w:p w:rsidR="001C344C" w:rsidRDefault="001C344C" w:rsidP="001C344C">
      <w:pPr>
        <w:jc w:val="center"/>
        <w:rPr>
          <w:rFonts w:hint="eastAsia"/>
        </w:rPr>
      </w:pPr>
      <w:bookmarkStart w:id="0" w:name="_GoBack"/>
      <w:r>
        <w:rPr>
          <w:rFonts w:hint="eastAsia"/>
          <w:noProof/>
        </w:rPr>
        <w:lastRenderedPageBreak/>
        <w:drawing>
          <wp:inline distT="0" distB="0" distL="0" distR="0">
            <wp:extent cx="5274310" cy="71462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7146290"/>
                    </a:xfrm>
                    <a:prstGeom prst="rect">
                      <a:avLst/>
                    </a:prstGeom>
                  </pic:spPr>
                </pic:pic>
              </a:graphicData>
            </a:graphic>
          </wp:inline>
        </w:drawing>
      </w:r>
      <w:bookmarkEnd w:id="0"/>
    </w:p>
    <w:sectPr w:rsidR="001C3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4C"/>
    <w:rsid w:val="001C344C"/>
    <w:rsid w:val="00C5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D998"/>
  <w15:chartTrackingRefBased/>
  <w15:docId w15:val="{BDA4796E-F729-4E3C-98A0-04AFC228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C344C"/>
    <w:pPr>
      <w:ind w:leftChars="2500" w:left="100"/>
    </w:pPr>
  </w:style>
  <w:style w:type="character" w:customStyle="1" w:styleId="a4">
    <w:name w:val="日期 字符"/>
    <w:basedOn w:val="a0"/>
    <w:link w:val="a3"/>
    <w:uiPriority w:val="99"/>
    <w:semiHidden/>
    <w:rsid w:val="001C3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405</Characters>
  <Application>Microsoft Office Word</Application>
  <DocSecurity>0</DocSecurity>
  <Lines>3</Lines>
  <Paragraphs>1</Paragraphs>
  <ScaleCrop>false</ScaleCrop>
  <Company>icafeba.com</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icafeba.com</dc:creator>
  <cp:keywords/>
  <dc:description/>
  <cp:lastModifiedBy>icafeba.com</cp:lastModifiedBy>
  <cp:revision>1</cp:revision>
  <dcterms:created xsi:type="dcterms:W3CDTF">2022-04-28T02:13:00Z</dcterms:created>
  <dcterms:modified xsi:type="dcterms:W3CDTF">2022-04-28T02:14:00Z</dcterms:modified>
</cp:coreProperties>
</file>