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12B" w:rsidRDefault="006E612B" w:rsidP="006E612B">
      <w:r>
        <w:fldChar w:fldCharType="begin"/>
      </w:r>
      <w:r>
        <w:instrText xml:space="preserve"> HYPERLINK "</w:instrText>
      </w:r>
      <w:r w:rsidRPr="006E612B">
        <w:instrText>http://www.tongde.gov.cn/html/5845/633864.html</w:instrText>
      </w:r>
      <w:r>
        <w:instrText xml:space="preserve">" </w:instrText>
      </w:r>
      <w:r>
        <w:fldChar w:fldCharType="separate"/>
      </w:r>
      <w:r w:rsidRPr="00D47009">
        <w:rPr>
          <w:rStyle w:val="a3"/>
        </w:rPr>
        <w:t>http://www.tongde.gov.cn/html/5845/633864.html</w:t>
      </w:r>
      <w:r>
        <w:fldChar w:fldCharType="end"/>
      </w:r>
    </w:p>
    <w:p w:rsidR="006E612B" w:rsidRDefault="006E612B" w:rsidP="006E612B"/>
    <w:p w:rsidR="006E612B" w:rsidRDefault="006E612B" w:rsidP="006E612B">
      <w:r>
        <w:tab/>
      </w:r>
      <w:r>
        <w:tab/>
      </w:r>
      <w:proofErr w:type="gramStart"/>
      <w:r>
        <w:t>炉具网讯</w:t>
      </w:r>
      <w:proofErr w:type="gramEnd"/>
      <w:r>
        <w:t>：近日，根据青海省海南藏族自治州同德县发展和</w:t>
      </w:r>
      <w:proofErr w:type="gramStart"/>
      <w:r>
        <w:t>改革局</w:t>
      </w:r>
      <w:proofErr w:type="gramEnd"/>
      <w:r>
        <w:t>关于上报《同德县清洁供暖示范县实施方案》的请示内容显示，2022年完成清洁供暖改造任务4项，改造面积68万平方米，分别为</w:t>
      </w:r>
      <w:proofErr w:type="gramStart"/>
      <w:r>
        <w:t>尕</w:t>
      </w:r>
      <w:proofErr w:type="gramEnd"/>
      <w:r>
        <w:t>巴松多镇</w:t>
      </w:r>
      <w:proofErr w:type="gramStart"/>
      <w:r>
        <w:t>丽塘小区</w:t>
      </w:r>
      <w:proofErr w:type="gramEnd"/>
      <w:r>
        <w:t>片区清洁供暖改造项目主要对同德县老城区</w:t>
      </w:r>
      <w:proofErr w:type="gramStart"/>
      <w:r>
        <w:t>尕</w:t>
      </w:r>
      <w:proofErr w:type="gramEnd"/>
      <w:r>
        <w:t>巴松多镇3号站</w:t>
      </w:r>
      <w:proofErr w:type="gramStart"/>
      <w:r>
        <w:t>及丽塘小区</w:t>
      </w:r>
      <w:proofErr w:type="gramEnd"/>
      <w:r>
        <w:t>片区供热片区清洁供暖改造，配套电蓄热锅炉及供电等配套附属设施改造，改造面积为15万平方米；同德县南小街热源供热片区清洁供暖改造项目，主要新建一座固体蓄热锅炉房及相关配套附属设施，供热片区供暖规模约35万平方米；同德县乡镇公建及散户清洁供暖项目，主要</w:t>
      </w:r>
      <w:r>
        <w:rPr>
          <w:rFonts w:hint="eastAsia"/>
        </w:rPr>
        <w:t>空气能设备等配套设施改造和配套智能控制等附属设施，解决四乡镇剩余公共建筑的清洁供暖改造。乡镇公共建筑供暖规模约</w:t>
      </w:r>
      <w:r>
        <w:t>7.546万平方米。同德县新区4号站供热片区清洁供暖改造项目，主要改造解决同德县新区4号站供热片区的清洁供暖。配套电蓄热锅炉及供电等配套附属设施改造，改造面积为10.5万平方米。</w:t>
      </w:r>
    </w:p>
    <w:p w:rsidR="006E612B" w:rsidRDefault="006E612B" w:rsidP="006E612B"/>
    <w:p w:rsidR="006E612B" w:rsidRDefault="006E612B" w:rsidP="006E612B">
      <w:r>
        <w:tab/>
      </w:r>
      <w:r>
        <w:tab/>
        <w:t>2023年完成清洁供暖任务3项，改造面积43.52万平方米，分别为同德县新区热源供热片区清洁供暖，主要新建一座固体蓄热锅炉房及相关配套附属设施，供热片区供暖规模约28万平方米；同德县北环路片区清洁供暖改造项目，主要对北环路供热片区清洁供暖配套电蓄热锅炉及供电等配套附属设施改造，改造供热面积15万平方米；</w:t>
      </w:r>
      <w:proofErr w:type="gramStart"/>
      <w:r>
        <w:t>巴沟乡然果</w:t>
      </w:r>
      <w:proofErr w:type="gramEnd"/>
      <w:r>
        <w:t>村清洁供暖示范村建设项目，主要供热范围为</w:t>
      </w:r>
      <w:proofErr w:type="gramStart"/>
      <w:r>
        <w:t>巴沟乡然果</w:t>
      </w:r>
      <w:proofErr w:type="gramEnd"/>
      <w:r>
        <w:t>村分布式光伏清洁供暖改造，配套供电等配套附属设施。为48户安装分布式光伏，改造面积为5200平方米。详情如下：</w:t>
      </w:r>
    </w:p>
    <w:p w:rsidR="006E612B" w:rsidRDefault="006E612B" w:rsidP="006E612B"/>
    <w:p w:rsidR="006E612B" w:rsidRDefault="006E612B" w:rsidP="006E612B">
      <w:r>
        <w:tab/>
      </w:r>
      <w:r>
        <w:tab/>
        <w:t>同德县发展和</w:t>
      </w:r>
      <w:proofErr w:type="gramStart"/>
      <w:r>
        <w:t>改革局</w:t>
      </w:r>
      <w:proofErr w:type="gramEnd"/>
      <w:r>
        <w:t>关于上报《同德县清洁供暖示范县实施方案》的请示</w:t>
      </w:r>
    </w:p>
    <w:p w:rsidR="006E612B" w:rsidRDefault="006E612B" w:rsidP="006E612B"/>
    <w:p w:rsidR="006E612B" w:rsidRDefault="006E612B" w:rsidP="006E612B">
      <w:r>
        <w:tab/>
      </w:r>
      <w:r>
        <w:tab/>
        <w:t>县政府：</w:t>
      </w:r>
    </w:p>
    <w:p w:rsidR="006E612B" w:rsidRDefault="006E612B" w:rsidP="006E612B"/>
    <w:p w:rsidR="006E612B" w:rsidRDefault="006E612B" w:rsidP="006E612B">
      <w:r>
        <w:tab/>
      </w:r>
      <w:r>
        <w:tab/>
        <w:t>现将《</w:t>
      </w:r>
      <w:bookmarkStart w:id="0" w:name="_GoBack"/>
      <w:r>
        <w:t>同德县清洁供暖示范县实施方案</w:t>
      </w:r>
      <w:bookmarkEnd w:id="0"/>
      <w:r>
        <w:t>》随文呈上，请审示。</w:t>
      </w:r>
    </w:p>
    <w:p w:rsidR="006E612B" w:rsidRDefault="006E612B" w:rsidP="006E612B"/>
    <w:p w:rsidR="006E612B" w:rsidRDefault="006E612B" w:rsidP="006E612B">
      <w:r>
        <w:tab/>
      </w:r>
      <w:r>
        <w:tab/>
        <w:t>同德县发展和改革局</w:t>
      </w:r>
    </w:p>
    <w:p w:rsidR="006E612B" w:rsidRDefault="006E612B" w:rsidP="006E612B">
      <w:r>
        <w:tab/>
      </w:r>
      <w:r>
        <w:tab/>
        <w:t>2022年3月21日</w:t>
      </w:r>
    </w:p>
    <w:p w:rsidR="006E612B" w:rsidRDefault="006E612B" w:rsidP="006E612B"/>
    <w:p w:rsidR="006E612B" w:rsidRDefault="006E612B" w:rsidP="006E612B">
      <w:r>
        <w:tab/>
      </w:r>
      <w:r>
        <w:tab/>
        <w:t>同德县清洁供暖示范县实施方案</w:t>
      </w:r>
    </w:p>
    <w:p w:rsidR="006E612B" w:rsidRDefault="006E612B" w:rsidP="006E612B"/>
    <w:p w:rsidR="006E612B" w:rsidRDefault="006E612B" w:rsidP="006E612B">
      <w:r>
        <w:tab/>
      </w:r>
      <w:r>
        <w:tab/>
        <w:t>为做到“扎扎实实推进生态环境保护”，坚持生态保护优先，推动高质量发展，创造高品质生活，根据青海省“一优两高”的发展战略和“打造青海省清洁供暖样板工程”的指导精神，为实现“2030年前达到峰值，努力争取2060年前实现碳中和”以及省委推进“四地”建设和打造“八个新高地”及州委推进泛共和盆地绿色崛起为契机，积极主动融入州委“12345”战略目标，全力推进全县“1335”发展思路，着力构建清洁低碳、安全高效的能源体系，建设同德县清洁供暖示范县，提升同德县清洁供暖利用水平，更好地发挥</w:t>
      </w:r>
      <w:proofErr w:type="gramStart"/>
      <w:r>
        <w:t>源网荷储</w:t>
      </w:r>
      <w:proofErr w:type="gramEnd"/>
      <w:r>
        <w:t>一体化和多能互补在保</w:t>
      </w:r>
      <w:r>
        <w:rPr>
          <w:rFonts w:hint="eastAsia"/>
        </w:rPr>
        <w:t>障同德县清洁供暖安全中的作用。现根据我县县城和各乡镇供暖现状、清洁取暖条件、清洁能源资源情况，特制定同德县清洁供暖示范县实施方案。</w:t>
      </w:r>
    </w:p>
    <w:p w:rsidR="006E612B" w:rsidRDefault="006E612B" w:rsidP="006E612B"/>
    <w:p w:rsidR="006E612B" w:rsidRDefault="006E612B" w:rsidP="006E612B">
      <w:r>
        <w:tab/>
      </w:r>
      <w:r>
        <w:tab/>
        <w:t>一、指导思想</w:t>
      </w:r>
    </w:p>
    <w:p w:rsidR="006E612B" w:rsidRDefault="006E612B" w:rsidP="006E612B"/>
    <w:p w:rsidR="006E612B" w:rsidRDefault="006E612B" w:rsidP="006E612B">
      <w:r>
        <w:tab/>
      </w:r>
      <w:r>
        <w:tab/>
        <w:t>（一）坚持生态优先，绿色发展。充分发挥青海省清洁能源丰富的优势，综合利用可再生能源实现传统供暖方式的转变，促进新能源消纳，尽可能减少污染物排放，保护三江</w:t>
      </w:r>
      <w:r>
        <w:lastRenderedPageBreak/>
        <w:t>源及同德地区自然生态环境，构建绿色高效、自然和谐、经济适用的三江源地区清洁供暖体系。</w:t>
      </w:r>
    </w:p>
    <w:p w:rsidR="006E612B" w:rsidRDefault="006E612B" w:rsidP="006E612B"/>
    <w:p w:rsidR="006E612B" w:rsidRDefault="006E612B" w:rsidP="006E612B">
      <w:r>
        <w:tab/>
      </w:r>
      <w:r>
        <w:tab/>
        <w:t>（二）坚持清洁替代，安全发展。以清洁化为目标，在确保民生取暖安全的前提下，统筹热力供需平衡，单独或综合采用各类清洁取暖方式，替代现有的非清洁供暖方式，坚守安全底线，扎实推进，构建规模合理、安全可靠的热力供热系统。</w:t>
      </w:r>
    </w:p>
    <w:p w:rsidR="006E612B" w:rsidRDefault="006E612B" w:rsidP="006E612B"/>
    <w:p w:rsidR="006E612B" w:rsidRDefault="006E612B" w:rsidP="006E612B">
      <w:r>
        <w:tab/>
      </w:r>
      <w:r>
        <w:tab/>
        <w:t>（三）坚持因地制宜，分类实施。立足本地资源禀赋、经济实力、基础设施等前提条件及大气污染防治要求，根据同德县不同地块自身特点，科学评估，精准施策，采取适宜的清洁取暖策略；在同等条件下，选择经济成本最低和污染物排放最少的清洁能源供暖组合方式。综合考虑经济承受能力、工作推进难度、居民生活习惯等因素，统筹推进清洁取暖工作。</w:t>
      </w:r>
    </w:p>
    <w:p w:rsidR="006E612B" w:rsidRDefault="006E612B" w:rsidP="006E612B"/>
    <w:p w:rsidR="006E612B" w:rsidRDefault="006E612B" w:rsidP="006E612B">
      <w:r>
        <w:tab/>
      </w:r>
      <w:r>
        <w:tab/>
        <w:t>（四）坚持“成熟先进、安全可靠、经济适用”的原则。贯彻执行青海省能源政策，统筹布局，合理选择工艺流程，采用先进、可靠、适用的智慧供暖技术，落实环保措施，坚持可持续发展。提高能源站的安全性、稳定性、经济性和环保性能。</w:t>
      </w:r>
    </w:p>
    <w:p w:rsidR="006E612B" w:rsidRDefault="006E612B" w:rsidP="006E612B"/>
    <w:p w:rsidR="006E612B" w:rsidRDefault="006E612B" w:rsidP="006E612B">
      <w:r>
        <w:tab/>
      </w:r>
      <w:r>
        <w:tab/>
        <w:t>二、任务目标</w:t>
      </w:r>
    </w:p>
    <w:p w:rsidR="006E612B" w:rsidRDefault="006E612B" w:rsidP="006E612B"/>
    <w:p w:rsidR="006E612B" w:rsidRDefault="006E612B" w:rsidP="006E612B">
      <w:r>
        <w:tab/>
      </w:r>
      <w:r>
        <w:tab/>
        <w:t>同德县清洁供暖示范项目，主要实施建设县城清洁供暖工程，利用三年时间（2021-2023）实施包括县城市政供热管网改造和县城4个供热片区清洁供暖热源改造及配套设施；同德县南小街供热片区和新区热源供热片区的清洁供暖配套热源设备及附属配套；以及乡镇公共建筑部分清洁供暖和一个示范村的清洁供暖工程。改造供热面积117.066万㎡，其中县城规划清洁供热规模109万平方米，乡镇公共设施规模7.546万㎡，实施一个村清洁供暖试点规划规模0.52万㎡。项目估算投资为3.09亿元。</w:t>
      </w:r>
    </w:p>
    <w:p w:rsidR="006E612B" w:rsidRDefault="006E612B" w:rsidP="006E612B"/>
    <w:p w:rsidR="006E612B" w:rsidRDefault="006E612B" w:rsidP="006E612B">
      <w:r>
        <w:tab/>
      </w:r>
      <w:r>
        <w:tab/>
        <w:t>三、实施步骤责任分工</w:t>
      </w:r>
    </w:p>
    <w:p w:rsidR="006E612B" w:rsidRDefault="006E612B" w:rsidP="006E612B"/>
    <w:p w:rsidR="006E612B" w:rsidRDefault="006E612B" w:rsidP="006E612B">
      <w:r>
        <w:tab/>
      </w:r>
      <w:r>
        <w:tab/>
        <w:t>（一）2021-2013年项目实施计划及规模</w:t>
      </w:r>
    </w:p>
    <w:p w:rsidR="006E612B" w:rsidRDefault="006E612B" w:rsidP="006E612B"/>
    <w:p w:rsidR="006E612B" w:rsidRDefault="006E612B" w:rsidP="006E612B">
      <w:r>
        <w:tab/>
      </w:r>
      <w:r>
        <w:tab/>
        <w:t>1.2021年完成清洁供暖项目2项，改造供热管网16公里，改造面积6万平方米，分别为同德县清洁供暖示范项目一期工程供热管网改造项目，主要改造供热主次管网16公里；同德县</w:t>
      </w:r>
      <w:proofErr w:type="gramStart"/>
      <w:r>
        <w:t>尕</w:t>
      </w:r>
      <w:proofErr w:type="gramEnd"/>
      <w:r>
        <w:t>巴松多镇</w:t>
      </w:r>
      <w:proofErr w:type="gramStart"/>
      <w:r>
        <w:t>一二民</w:t>
      </w:r>
      <w:proofErr w:type="gramEnd"/>
      <w:r>
        <w:t>中片区清洁供暖，主要改造同德县第一民族中学和第二民族中学锅炉房、管网等相关配套附属设施，改造面积为6万平方米，其中</w:t>
      </w:r>
      <w:proofErr w:type="gramStart"/>
      <w:r>
        <w:t>一</w:t>
      </w:r>
      <w:proofErr w:type="gramEnd"/>
      <w:r>
        <w:t>民中3万平方米，二民中3万平方米。</w:t>
      </w:r>
    </w:p>
    <w:p w:rsidR="006E612B" w:rsidRDefault="006E612B" w:rsidP="006E612B"/>
    <w:p w:rsidR="006E612B" w:rsidRDefault="006E612B" w:rsidP="006E612B">
      <w:r>
        <w:tab/>
      </w:r>
      <w:r>
        <w:tab/>
        <w:t>责任单位：县发展和改革局</w:t>
      </w:r>
    </w:p>
    <w:p w:rsidR="006E612B" w:rsidRDefault="006E612B" w:rsidP="006E612B"/>
    <w:p w:rsidR="006E612B" w:rsidRDefault="006E612B" w:rsidP="006E612B">
      <w:r>
        <w:tab/>
      </w:r>
      <w:r>
        <w:tab/>
        <w:t>配合单位：县教育局、县自然资源和林业草原局、县住房和城乡建设局、县房屋征收和补偿中心、县城市管理局</w:t>
      </w:r>
    </w:p>
    <w:p w:rsidR="006E612B" w:rsidRDefault="006E612B" w:rsidP="006E612B"/>
    <w:p w:rsidR="006E612B" w:rsidRDefault="006E612B" w:rsidP="006E612B">
      <w:r>
        <w:tab/>
      </w:r>
      <w:r>
        <w:tab/>
        <w:t>完成时间：2021年完成所有项目前期工作，2022年9月建成运营</w:t>
      </w:r>
    </w:p>
    <w:p w:rsidR="006E612B" w:rsidRDefault="006E612B" w:rsidP="006E612B"/>
    <w:p w:rsidR="006E612B" w:rsidRDefault="006E612B" w:rsidP="006E612B">
      <w:r>
        <w:tab/>
      </w:r>
      <w:r>
        <w:tab/>
        <w:t>2.2022年完成清洁供暖改造任务4项，改造面积68万平方米，分别为</w:t>
      </w:r>
      <w:proofErr w:type="gramStart"/>
      <w:r>
        <w:t>尕</w:t>
      </w:r>
      <w:proofErr w:type="gramEnd"/>
      <w:r>
        <w:t>巴松多镇</w:t>
      </w:r>
      <w:proofErr w:type="gramStart"/>
      <w:r>
        <w:lastRenderedPageBreak/>
        <w:t>丽塘小区</w:t>
      </w:r>
      <w:proofErr w:type="gramEnd"/>
      <w:r>
        <w:t>片区清洁供暖改造项目主要对同德县老城区</w:t>
      </w:r>
      <w:proofErr w:type="gramStart"/>
      <w:r>
        <w:t>尕</w:t>
      </w:r>
      <w:proofErr w:type="gramEnd"/>
      <w:r>
        <w:t>巴松多镇3号站</w:t>
      </w:r>
      <w:proofErr w:type="gramStart"/>
      <w:r>
        <w:t>及丽塘小区</w:t>
      </w:r>
      <w:proofErr w:type="gramEnd"/>
      <w:r>
        <w:t>片区供热片区清洁供暖改造，配套电蓄热锅炉及供电等配套附属设施改造，改造面积为15万平方米；同德县南小街热源供热片区清洁供暖改造项目，主要新建一座固体蓄热锅炉房及相关配套附属设施，供热片区供暖规模约35万平方米；同德县乡镇公建及散户清洁供暖项目，主要空气能设备等配套设施改造和配套智能控制等附属设施，解决四乡镇剩余公共建筑的清洁供暖改造。乡镇公共建筑供暖规模约7.546万平方米。同德县新区4号站供热片区清洁供暖改造项目，主要改造解决同德县新区4号站供热片区的清洁供暖。配套电蓄热锅炉及供电等配套附属设施改造，改造面积为10.5万平方米。</w:t>
      </w:r>
    </w:p>
    <w:p w:rsidR="006E612B" w:rsidRDefault="006E612B" w:rsidP="006E612B"/>
    <w:p w:rsidR="006E612B" w:rsidRDefault="006E612B" w:rsidP="006E612B">
      <w:r>
        <w:tab/>
      </w:r>
      <w:r>
        <w:tab/>
        <w:t>责任单位：县发展和改革局</w:t>
      </w:r>
    </w:p>
    <w:p w:rsidR="006E612B" w:rsidRDefault="006E612B" w:rsidP="006E612B"/>
    <w:p w:rsidR="006E612B" w:rsidRDefault="006E612B" w:rsidP="006E612B">
      <w:r>
        <w:tab/>
      </w:r>
      <w:r>
        <w:tab/>
        <w:t>配合单位：</w:t>
      </w:r>
      <w:proofErr w:type="gramStart"/>
      <w:r>
        <w:t>尕</w:t>
      </w:r>
      <w:proofErr w:type="gramEnd"/>
      <w:r>
        <w:t>巴松多镇、唐谷镇、</w:t>
      </w:r>
      <w:proofErr w:type="gramStart"/>
      <w:r>
        <w:t>巴沟乡</w:t>
      </w:r>
      <w:proofErr w:type="gramEnd"/>
      <w:r>
        <w:t>、河北乡、秀麻乡、县教育局、县自然资源和林业草原局、县住房和城乡建设局、县房屋征收和补偿中心、县城市管理局</w:t>
      </w:r>
    </w:p>
    <w:p w:rsidR="006E612B" w:rsidRDefault="006E612B" w:rsidP="006E612B"/>
    <w:p w:rsidR="006E612B" w:rsidRDefault="006E612B" w:rsidP="006E612B">
      <w:r>
        <w:tab/>
      </w:r>
      <w:r>
        <w:tab/>
        <w:t>完成时间：2022年完成所有项目前期工作，2023年8月底建成运营</w:t>
      </w:r>
    </w:p>
    <w:p w:rsidR="006E612B" w:rsidRDefault="006E612B" w:rsidP="006E612B"/>
    <w:p w:rsidR="006E612B" w:rsidRDefault="006E612B" w:rsidP="006E612B">
      <w:r>
        <w:tab/>
      </w:r>
      <w:r>
        <w:tab/>
        <w:t>3.2023年完成清洁供暖任务3项，改造面积43.52万平方米，分别为同德县新区热源供热片区清洁供暖，主要新建一座固体蓄热锅炉房及相关配套附属设施，供热片区供暖规模约28万平方米；同德县北环路片区清洁供暖改造项目，主要对北环路供热片区清洁供暖配套电蓄热锅炉及供电等配套附属设施改造，改造供热面积15万平方米；</w:t>
      </w:r>
      <w:proofErr w:type="gramStart"/>
      <w:r>
        <w:t>巴沟乡然果</w:t>
      </w:r>
      <w:proofErr w:type="gramEnd"/>
      <w:r>
        <w:t>村清洁供暖示范村建设项目，主要供热范围为</w:t>
      </w:r>
      <w:proofErr w:type="gramStart"/>
      <w:r>
        <w:t>巴沟乡然果</w:t>
      </w:r>
      <w:proofErr w:type="gramEnd"/>
      <w:r>
        <w:t>村分布式光伏清洁供暖改造，配套供电等配套附属设施。为48户安装分布式光伏，改造面积为5200平方米。</w:t>
      </w:r>
    </w:p>
    <w:p w:rsidR="006E612B" w:rsidRDefault="006E612B" w:rsidP="006E612B"/>
    <w:p w:rsidR="006E612B" w:rsidRDefault="006E612B" w:rsidP="006E612B">
      <w:r>
        <w:tab/>
      </w:r>
      <w:r>
        <w:tab/>
        <w:t>责任单位：县发展和改革局</w:t>
      </w:r>
    </w:p>
    <w:p w:rsidR="006E612B" w:rsidRDefault="006E612B" w:rsidP="006E612B"/>
    <w:p w:rsidR="006E612B" w:rsidRDefault="006E612B" w:rsidP="006E612B">
      <w:r>
        <w:tab/>
      </w:r>
      <w:r>
        <w:tab/>
        <w:t>配合单位：</w:t>
      </w:r>
      <w:proofErr w:type="gramStart"/>
      <w:r>
        <w:t>巴沟乡</w:t>
      </w:r>
      <w:proofErr w:type="gramEnd"/>
      <w:r>
        <w:t>、县自然资源和林业草原局、县住房和城乡建设局、县房屋征收和补偿中心、县城市管理局、</w:t>
      </w:r>
      <w:proofErr w:type="gramStart"/>
      <w:r>
        <w:t>巴沟乡然果</w:t>
      </w:r>
      <w:proofErr w:type="gramEnd"/>
      <w:r>
        <w:t>村村委会</w:t>
      </w:r>
    </w:p>
    <w:p w:rsidR="006E612B" w:rsidRDefault="006E612B" w:rsidP="006E612B"/>
    <w:p w:rsidR="006E612B" w:rsidRDefault="006E612B" w:rsidP="006E612B">
      <w:r>
        <w:tab/>
      </w:r>
      <w:r>
        <w:tab/>
        <w:t>完成时间：2023年3月完成所有前期工作，2023年8月</w:t>
      </w:r>
      <w:proofErr w:type="gramStart"/>
      <w:r>
        <w:t>低建成</w:t>
      </w:r>
      <w:proofErr w:type="gramEnd"/>
      <w:r>
        <w:t>运营</w:t>
      </w:r>
    </w:p>
    <w:p w:rsidR="006E612B" w:rsidRDefault="006E612B" w:rsidP="006E612B"/>
    <w:p w:rsidR="006E612B" w:rsidRDefault="006E612B" w:rsidP="006E612B">
      <w:r>
        <w:tab/>
      </w:r>
      <w:r>
        <w:tab/>
        <w:t>（二）清洁供暖热源建设电网保障</w:t>
      </w:r>
    </w:p>
    <w:p w:rsidR="006E612B" w:rsidRDefault="006E612B" w:rsidP="006E612B"/>
    <w:p w:rsidR="006E612B" w:rsidRDefault="006E612B" w:rsidP="006E612B">
      <w:r>
        <w:tab/>
      </w:r>
      <w:r>
        <w:tab/>
        <w:t>根据《同德县清洁供暖实施方案》科学、合理规划布局接点线路，充分考虑同德县清洁供暖热源用电负荷和今后同德发展预留用电负荷，抓紧工期完成</w:t>
      </w:r>
      <w:proofErr w:type="gramStart"/>
      <w:r>
        <w:t>北巴滩</w:t>
      </w:r>
      <w:proofErr w:type="gramEnd"/>
      <w:r>
        <w:t>110变电站建设完成同德县</w:t>
      </w:r>
      <w:proofErr w:type="gramStart"/>
      <w:r>
        <w:t>尕</w:t>
      </w:r>
      <w:proofErr w:type="gramEnd"/>
      <w:r>
        <w:t>巴松多镇</w:t>
      </w:r>
      <w:proofErr w:type="gramStart"/>
      <w:r>
        <w:t>一二民</w:t>
      </w:r>
      <w:proofErr w:type="gramEnd"/>
      <w:r>
        <w:t>中片区、同德县南小街片区清洁供暖改造项目、</w:t>
      </w:r>
      <w:proofErr w:type="gramStart"/>
      <w:r>
        <w:t>尕</w:t>
      </w:r>
      <w:proofErr w:type="gramEnd"/>
      <w:r>
        <w:t>巴松多镇</w:t>
      </w:r>
      <w:proofErr w:type="gramStart"/>
      <w:r>
        <w:t>丽塘小区</w:t>
      </w:r>
      <w:proofErr w:type="gramEnd"/>
      <w:r>
        <w:t>片区清洁供暖改造项目、北环路片区清洁供暖改造项目、同德县新区4号站供热片区、新区片区清洁供暖改造项目清洁和扶贫产业园区及乡镇供暖改造项目清洁供暖供电方案和接入路线改造，确保全县清洁供暖改造完成后冬季供暖电网稳定运营和设备安全。</w:t>
      </w:r>
    </w:p>
    <w:p w:rsidR="006E612B" w:rsidRDefault="006E612B" w:rsidP="006E612B"/>
    <w:p w:rsidR="006E612B" w:rsidRDefault="006E612B" w:rsidP="006E612B">
      <w:r>
        <w:tab/>
      </w:r>
      <w:r>
        <w:tab/>
        <w:t>责任单位：国家电网有限公司同德分公司</w:t>
      </w:r>
    </w:p>
    <w:p w:rsidR="006E612B" w:rsidRDefault="006E612B" w:rsidP="006E612B"/>
    <w:p w:rsidR="006E612B" w:rsidRDefault="006E612B" w:rsidP="006E612B">
      <w:r>
        <w:tab/>
      </w:r>
      <w:r>
        <w:tab/>
        <w:t>配合单位：</w:t>
      </w:r>
      <w:proofErr w:type="gramStart"/>
      <w:r>
        <w:t>尕</w:t>
      </w:r>
      <w:proofErr w:type="gramEnd"/>
      <w:r>
        <w:t>巴松多镇、唐谷镇、</w:t>
      </w:r>
      <w:proofErr w:type="gramStart"/>
      <w:r>
        <w:t>巴沟乡</w:t>
      </w:r>
      <w:proofErr w:type="gramEnd"/>
      <w:r>
        <w:t>、河北乡、秀麻乡、县教育局、县第一民族中学、县第二民族中学</w:t>
      </w:r>
    </w:p>
    <w:p w:rsidR="006E612B" w:rsidRDefault="006E612B" w:rsidP="006E612B"/>
    <w:p w:rsidR="006E612B" w:rsidRDefault="006E612B" w:rsidP="006E612B">
      <w:r>
        <w:lastRenderedPageBreak/>
        <w:tab/>
      </w:r>
      <w:r>
        <w:tab/>
        <w:t>完成时间：2023年9月底</w:t>
      </w:r>
    </w:p>
    <w:p w:rsidR="006E612B" w:rsidRDefault="006E612B" w:rsidP="006E612B"/>
    <w:p w:rsidR="006E612B" w:rsidRDefault="006E612B" w:rsidP="006E612B">
      <w:r>
        <w:tab/>
      </w:r>
      <w:r>
        <w:tab/>
        <w:t>（三）清洁供暖后勤运营保障</w:t>
      </w:r>
    </w:p>
    <w:p w:rsidR="006E612B" w:rsidRDefault="006E612B" w:rsidP="006E612B"/>
    <w:p w:rsidR="006E612B" w:rsidRDefault="006E612B" w:rsidP="006E612B">
      <w:r>
        <w:tab/>
      </w:r>
      <w:r>
        <w:tab/>
        <w:t>同德县清洁供暖建成后，根据清洁供暖示范县改造项目的特点和安全运行的要求，科学合理地配备有关专业人员，以保障设备和建筑物的安全运营。完成组建</w:t>
      </w:r>
      <w:proofErr w:type="gramStart"/>
      <w:r>
        <w:t>一二民</w:t>
      </w:r>
      <w:proofErr w:type="gramEnd"/>
      <w:r>
        <w:t>中和县城集中供热运营管理机构，负责固体蓄热锅炉日常运营，供热管网维修和供暖费用收缴。运营机构成立后，尽快组织人员根据安排岗位对应进行培训和学习，确保锅炉运营中的操作规范、安全运营。在后期管理运营中将智慧供热技术应用其中，通过规范化、标准化运维流程、解放人力成本、智能化巡检、智能化手段实现远程监测诊断、大数据技术实现预测性维护等手段以降低运营成本。</w:t>
      </w:r>
    </w:p>
    <w:p w:rsidR="006E612B" w:rsidRDefault="006E612B" w:rsidP="006E612B"/>
    <w:p w:rsidR="006E612B" w:rsidRDefault="006E612B" w:rsidP="006E612B">
      <w:r>
        <w:tab/>
      </w:r>
      <w:r>
        <w:tab/>
        <w:t>责任单位：县教育局、县住房和城乡建设局</w:t>
      </w:r>
    </w:p>
    <w:p w:rsidR="006E612B" w:rsidRDefault="006E612B" w:rsidP="006E612B"/>
    <w:p w:rsidR="006E612B" w:rsidRDefault="006E612B" w:rsidP="006E612B">
      <w:r>
        <w:tab/>
      </w:r>
      <w:r>
        <w:tab/>
        <w:t>配合单位：同德</w:t>
      </w:r>
      <w:proofErr w:type="gramStart"/>
      <w:r>
        <w:t>县欣源</w:t>
      </w:r>
      <w:proofErr w:type="gramEnd"/>
      <w:r>
        <w:t>城乡投资有限公司、县第一民族中学、县第二民族中学</w:t>
      </w:r>
    </w:p>
    <w:p w:rsidR="006E612B" w:rsidRDefault="006E612B" w:rsidP="006E612B"/>
    <w:p w:rsidR="006E612B" w:rsidRDefault="006E612B" w:rsidP="006E612B">
      <w:r>
        <w:tab/>
      </w:r>
      <w:r>
        <w:tab/>
        <w:t>完成时间：2022年9月底</w:t>
      </w:r>
    </w:p>
    <w:p w:rsidR="006E612B" w:rsidRDefault="006E612B" w:rsidP="006E612B"/>
    <w:p w:rsidR="006E612B" w:rsidRDefault="006E612B" w:rsidP="006E612B">
      <w:r>
        <w:tab/>
      </w:r>
      <w:r>
        <w:tab/>
        <w:t>四、保障措施</w:t>
      </w:r>
    </w:p>
    <w:p w:rsidR="006E612B" w:rsidRDefault="006E612B" w:rsidP="006E612B"/>
    <w:p w:rsidR="006E612B" w:rsidRDefault="006E612B" w:rsidP="006E612B">
      <w:r>
        <w:tab/>
      </w:r>
      <w:r>
        <w:tab/>
        <w:t>（一）强化组织领导，确保责任落实。加强组织领导，统筹协调清洁供暖项目推进工作。成立清洁供暖项目推进实施领导小组，县委副书记、县长项秀同志任组长，主管副县长王有业为副组长，实行统一领导、统一调度。按照县级领导分包承诺制，实行一个项目由一名县领导牵头、一个责任单位负责、一个项目组推进、一个工作机制保障、一个督查制度落实的责任制度，同时明确项目负责人为第一责任人，负主要责任，每个项目要按照项目表、责任人、时间点的要求制定具体实施方案，做到项目有计划、有举措、有落实、有总结，将责任压实到每一个部门、每一个阶段、</w:t>
      </w:r>
      <w:r>
        <w:rPr>
          <w:rFonts w:hint="eastAsia"/>
        </w:rPr>
        <w:t>每一个环节、每一个人员，构建横向到边、纵向到底的</w:t>
      </w:r>
      <w:proofErr w:type="gramStart"/>
      <w:r>
        <w:rPr>
          <w:rFonts w:hint="eastAsia"/>
        </w:rPr>
        <w:t>责任网</w:t>
      </w:r>
      <w:proofErr w:type="gramEnd"/>
      <w:r>
        <w:rPr>
          <w:rFonts w:hint="eastAsia"/>
        </w:rPr>
        <w:t>体系。</w:t>
      </w:r>
    </w:p>
    <w:p w:rsidR="006E612B" w:rsidRDefault="006E612B" w:rsidP="006E612B"/>
    <w:p w:rsidR="006E612B" w:rsidRDefault="006E612B" w:rsidP="006E612B">
      <w:r>
        <w:tab/>
      </w:r>
      <w:r>
        <w:tab/>
        <w:t>（二）强化督查调度，确保工作力度。对年度各项清洁供暖建设目标任务执行情况、进度完成情况、贯彻落实县委县政府关于清洁供暖建设项目的决策部署情况、县委县政府主要领导对清洁供暖项目建设有关工作批示的办理和落实情况，对项目进展实行一月一督查、一月一通报；强化责任单位之间的沟通联系，加强配合协调，形成通力合作、部门推进的联合作战机制。</w:t>
      </w:r>
    </w:p>
    <w:p w:rsidR="006E612B" w:rsidRDefault="006E612B" w:rsidP="006E612B"/>
    <w:p w:rsidR="000F1AFF" w:rsidRDefault="006E612B" w:rsidP="006E612B">
      <w:r>
        <w:tab/>
      </w:r>
      <w:r>
        <w:tab/>
        <w:t>（三）强化考核奖惩，确保工作成效。要把清洁供暖建设工作纳入年度考评体系，按照客观公正、科学分类的原则，组织对全县清洁供暖项目建设进行综合考评，对工作不主动、措施不得力、成效不明显的责任单位和个人，要给予通报批评，并对项目单位主要负责人实行诫勉谈话。</w:t>
      </w:r>
    </w:p>
    <w:sectPr w:rsidR="000F1A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2B"/>
    <w:rsid w:val="000F1AFF"/>
    <w:rsid w:val="006E6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E0A3"/>
  <w15:chartTrackingRefBased/>
  <w15:docId w15:val="{DE62CB09-67DC-4A10-8F38-1FFDAF0B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61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654</Words>
  <Characters>3731</Characters>
  <Application>Microsoft Office Word</Application>
  <DocSecurity>0</DocSecurity>
  <Lines>31</Lines>
  <Paragraphs>8</Paragraphs>
  <ScaleCrop>false</ScaleCrop>
  <Company>icafeba.com</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2022-04-12T02:11:00Z</dcterms:created>
  <dcterms:modified xsi:type="dcterms:W3CDTF">2022-04-12T02:12:00Z</dcterms:modified>
</cp:coreProperties>
</file>